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30FA47" w14:textId="77777777" w:rsidR="00033E30" w:rsidRPr="007B7BD7" w:rsidRDefault="00221471" w:rsidP="00681642">
      <w:pPr>
        <w:widowControl w:val="0"/>
        <w:spacing w:after="0" w:line="240" w:lineRule="auto"/>
        <w:rPr>
          <w:rFonts w:ascii="Times New Roman" w:hAnsi="Times New Roman" w:cs="Times New Roman"/>
          <w:color w:val="000000" w:themeColor="text1"/>
          <w:sz w:val="28"/>
          <w:szCs w:val="28"/>
        </w:rPr>
      </w:pPr>
      <w:r w:rsidRPr="007B7BD7">
        <w:rPr>
          <w:noProof/>
          <w:color w:val="000000" w:themeColor="text1"/>
          <w:lang w:eastAsia="ru-RU"/>
        </w:rPr>
        <mc:AlternateContent>
          <mc:Choice Requires="wps">
            <w:drawing>
              <wp:anchor distT="0" distB="0" distL="114300" distR="114300" simplePos="0" relativeHeight="251660288" behindDoc="0" locked="0" layoutInCell="1" allowOverlap="1" wp14:anchorId="1650C4F5" wp14:editId="58252252">
                <wp:simplePos x="0" y="0"/>
                <wp:positionH relativeFrom="margin">
                  <wp:align>right</wp:align>
                </wp:positionH>
                <wp:positionV relativeFrom="paragraph">
                  <wp:posOffset>-102507</wp:posOffset>
                </wp:positionV>
                <wp:extent cx="4680857" cy="859971"/>
                <wp:effectExtent l="0" t="0" r="571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857" cy="859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C8F0F" w14:textId="77777777" w:rsidR="00033E30" w:rsidRPr="00221471" w:rsidRDefault="00033E30" w:rsidP="00221471">
                            <w:pPr>
                              <w:pStyle w:val="a3"/>
                              <w:widowControl w:val="0"/>
                              <w:spacing w:before="0" w:line="240" w:lineRule="auto"/>
                              <w:jc w:val="center"/>
                              <w:rPr>
                                <w:b/>
                                <w:bCs/>
                                <w:sz w:val="24"/>
                                <w:szCs w:val="24"/>
                                <w:lang w:val="ru-RU"/>
                              </w:rPr>
                            </w:pPr>
                            <w:r w:rsidRPr="00221471">
                              <w:rPr>
                                <w:b/>
                                <w:bCs/>
                                <w:sz w:val="24"/>
                                <w:szCs w:val="24"/>
                                <w:lang w:val="ru-RU"/>
                              </w:rPr>
                              <w:t>АКЦИОНЕРНОЕ ОБЩЕСТВО</w:t>
                            </w:r>
                          </w:p>
                          <w:p w14:paraId="3838F835" w14:textId="77777777" w:rsidR="00033E30" w:rsidRPr="00221471" w:rsidRDefault="00033E30" w:rsidP="00221471">
                            <w:pPr>
                              <w:widowControl w:val="0"/>
                              <w:spacing w:after="0" w:line="240" w:lineRule="auto"/>
                              <w:jc w:val="center"/>
                              <w:rPr>
                                <w:rFonts w:ascii="Times New Roman" w:hAnsi="Times New Roman" w:cs="Times New Roman"/>
                                <w:b/>
                                <w:caps/>
                                <w:sz w:val="24"/>
                                <w:szCs w:val="24"/>
                              </w:rPr>
                            </w:pPr>
                            <w:r w:rsidRPr="00221471">
                              <w:rPr>
                                <w:rFonts w:ascii="Times New Roman" w:hAnsi="Times New Roman" w:cs="Times New Roman"/>
                                <w:b/>
                                <w:bCs/>
                                <w:caps/>
                                <w:sz w:val="24"/>
                                <w:szCs w:val="24"/>
                              </w:rPr>
                              <w:t xml:space="preserve">«Казахстанская компания по управлению электрическими сетями» </w:t>
                            </w:r>
                            <w:r w:rsidRPr="00221471">
                              <w:rPr>
                                <w:rFonts w:ascii="Times New Roman" w:hAnsi="Times New Roman" w:cs="Times New Roman"/>
                                <w:b/>
                                <w:caps/>
                                <w:sz w:val="24"/>
                                <w:szCs w:val="24"/>
                              </w:rPr>
                              <w:t>(</w:t>
                            </w:r>
                            <w:r w:rsidRPr="00221471">
                              <w:rPr>
                                <w:rFonts w:ascii="Times New Roman" w:hAnsi="Times New Roman" w:cs="Times New Roman"/>
                                <w:b/>
                                <w:caps/>
                                <w:sz w:val="24"/>
                                <w:szCs w:val="24"/>
                                <w:lang w:val="en-US"/>
                              </w:rPr>
                              <w:t>Kazakhstan</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Electricity</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Grid</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Operating</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Company</w:t>
                            </w:r>
                            <w:r w:rsidRPr="00221471">
                              <w:rPr>
                                <w:rFonts w:ascii="Times New Roman" w:hAnsi="Times New Roman" w:cs="Times New Roman"/>
                                <w:b/>
                                <w:caps/>
                                <w:sz w:val="24"/>
                                <w:szCs w:val="24"/>
                              </w:rPr>
                              <w:t>) «</w:t>
                            </w:r>
                            <w:r w:rsidRPr="00221471">
                              <w:rPr>
                                <w:rFonts w:ascii="Times New Roman" w:hAnsi="Times New Roman" w:cs="Times New Roman"/>
                                <w:b/>
                                <w:caps/>
                                <w:sz w:val="24"/>
                                <w:szCs w:val="24"/>
                                <w:lang w:val="en-US"/>
                              </w:rPr>
                              <w:t>KEGOC</w:t>
                            </w:r>
                            <w:r w:rsidRPr="00221471">
                              <w:rPr>
                                <w:rFonts w:ascii="Times New Roman" w:hAnsi="Times New Roman" w:cs="Times New Roman"/>
                                <w:b/>
                                <w:caps/>
                                <w:sz w:val="24"/>
                                <w:szCs w:val="24"/>
                              </w:rPr>
                              <w:t>»</w:t>
                            </w:r>
                            <w:r w:rsidRPr="00221471">
                              <w:rPr>
                                <w:rFonts w:ascii="Times New Roman" w:hAnsi="Times New Roman" w:cs="Times New Roman"/>
                                <w:b/>
                                <w:bCs/>
                                <w:cap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50C4F5" id="_x0000_t202" coordsize="21600,21600" o:spt="202" path="m,l,21600r21600,l21600,xe">
                <v:stroke joinstyle="miter"/>
                <v:path gradientshapeok="t" o:connecttype="rect"/>
              </v:shapetype>
              <v:shape id="Надпись 1" o:spid="_x0000_s1026" type="#_x0000_t202" style="position:absolute;margin-left:317.35pt;margin-top:-8.05pt;width:368.55pt;height:67.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" stroked="f">
                <v:textbox>
                  <w:txbxContent>
                    <w:p w14:paraId="32EC8F0F" w14:textId="77777777" w:rsidR="00033E30" w:rsidRPr="00221471" w:rsidRDefault="00033E30" w:rsidP="00221471">
                      <w:pPr>
                        <w:pStyle w:val="a3"/>
                        <w:widowControl w:val="0"/>
                        <w:spacing w:before="0" w:line="240" w:lineRule="auto"/>
                        <w:jc w:val="center"/>
                        <w:rPr>
                          <w:b/>
                          <w:bCs/>
                          <w:sz w:val="24"/>
                          <w:szCs w:val="24"/>
                          <w:lang w:val="ru-RU"/>
                        </w:rPr>
                      </w:pPr>
                      <w:r w:rsidRPr="00221471">
                        <w:rPr>
                          <w:b/>
                          <w:bCs/>
                          <w:sz w:val="24"/>
                          <w:szCs w:val="24"/>
                          <w:lang w:val="ru-RU"/>
                        </w:rPr>
                        <w:t>АКЦИОНЕРНОЕ ОБЩЕСТВО</w:t>
                      </w:r>
                    </w:p>
                    <w:p w14:paraId="3838F835" w14:textId="77777777" w:rsidR="00033E30" w:rsidRPr="00221471" w:rsidRDefault="00033E30" w:rsidP="00221471">
                      <w:pPr>
                        <w:widowControl w:val="0"/>
                        <w:spacing w:after="0" w:line="240" w:lineRule="auto"/>
                        <w:jc w:val="center"/>
                        <w:rPr>
                          <w:rFonts w:ascii="Times New Roman" w:hAnsi="Times New Roman" w:cs="Times New Roman"/>
                          <w:b/>
                          <w:caps/>
                          <w:sz w:val="24"/>
                          <w:szCs w:val="24"/>
                        </w:rPr>
                      </w:pPr>
                      <w:r w:rsidRPr="00221471">
                        <w:rPr>
                          <w:rFonts w:ascii="Times New Roman" w:hAnsi="Times New Roman" w:cs="Times New Roman"/>
                          <w:b/>
                          <w:bCs/>
                          <w:caps/>
                          <w:sz w:val="24"/>
                          <w:szCs w:val="24"/>
                        </w:rPr>
                        <w:t xml:space="preserve">«Казахстанская компания по управлению электрическими сетями» </w:t>
                      </w:r>
                      <w:r w:rsidRPr="00221471">
                        <w:rPr>
                          <w:rFonts w:ascii="Times New Roman" w:hAnsi="Times New Roman" w:cs="Times New Roman"/>
                          <w:b/>
                          <w:caps/>
                          <w:sz w:val="24"/>
                          <w:szCs w:val="24"/>
                        </w:rPr>
                        <w:t>(</w:t>
                      </w:r>
                      <w:r w:rsidRPr="00221471">
                        <w:rPr>
                          <w:rFonts w:ascii="Times New Roman" w:hAnsi="Times New Roman" w:cs="Times New Roman"/>
                          <w:b/>
                          <w:caps/>
                          <w:sz w:val="24"/>
                          <w:szCs w:val="24"/>
                          <w:lang w:val="en-US"/>
                        </w:rPr>
                        <w:t>Kazakhstan</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Electricity</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Grid</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Operating</w:t>
                      </w:r>
                      <w:r w:rsidRPr="00221471">
                        <w:rPr>
                          <w:rFonts w:ascii="Times New Roman" w:hAnsi="Times New Roman" w:cs="Times New Roman"/>
                          <w:b/>
                          <w:caps/>
                          <w:sz w:val="24"/>
                          <w:szCs w:val="24"/>
                        </w:rPr>
                        <w:t xml:space="preserve"> </w:t>
                      </w:r>
                      <w:r w:rsidRPr="00221471">
                        <w:rPr>
                          <w:rFonts w:ascii="Times New Roman" w:hAnsi="Times New Roman" w:cs="Times New Roman"/>
                          <w:b/>
                          <w:caps/>
                          <w:sz w:val="24"/>
                          <w:szCs w:val="24"/>
                          <w:lang w:val="en-US"/>
                        </w:rPr>
                        <w:t>Company</w:t>
                      </w:r>
                      <w:r w:rsidRPr="00221471">
                        <w:rPr>
                          <w:rFonts w:ascii="Times New Roman" w:hAnsi="Times New Roman" w:cs="Times New Roman"/>
                          <w:b/>
                          <w:caps/>
                          <w:sz w:val="24"/>
                          <w:szCs w:val="24"/>
                        </w:rPr>
                        <w:t>) «</w:t>
                      </w:r>
                      <w:r w:rsidRPr="00221471">
                        <w:rPr>
                          <w:rFonts w:ascii="Times New Roman" w:hAnsi="Times New Roman" w:cs="Times New Roman"/>
                          <w:b/>
                          <w:caps/>
                          <w:sz w:val="24"/>
                          <w:szCs w:val="24"/>
                          <w:lang w:val="en-US"/>
                        </w:rPr>
                        <w:t>KEGOC</w:t>
                      </w:r>
                      <w:r w:rsidRPr="00221471">
                        <w:rPr>
                          <w:rFonts w:ascii="Times New Roman" w:hAnsi="Times New Roman" w:cs="Times New Roman"/>
                          <w:b/>
                          <w:caps/>
                          <w:sz w:val="24"/>
                          <w:szCs w:val="24"/>
                        </w:rPr>
                        <w:t>»</w:t>
                      </w:r>
                      <w:r w:rsidRPr="00221471">
                        <w:rPr>
                          <w:rFonts w:ascii="Times New Roman" w:hAnsi="Times New Roman" w:cs="Times New Roman"/>
                          <w:b/>
                          <w:bCs/>
                          <w:caps/>
                          <w:sz w:val="24"/>
                          <w:szCs w:val="24"/>
                        </w:rPr>
                        <w:t xml:space="preserve"> </w:t>
                      </w:r>
                    </w:p>
                  </w:txbxContent>
                </v:textbox>
                <w10:wrap anchorx="margin"/>
              </v:shape>
            </w:pict>
          </mc:Fallback>
        </mc:AlternateContent>
      </w:r>
      <w:r w:rsidR="00033E30" w:rsidRPr="007B7BD7">
        <w:rPr>
          <w:noProof/>
          <w:color w:val="000000" w:themeColor="text1"/>
          <w:lang w:eastAsia="ru-RU"/>
        </w:rPr>
        <w:drawing>
          <wp:anchor distT="0" distB="0" distL="114300" distR="114300" simplePos="0" relativeHeight="251659264" behindDoc="0" locked="0" layoutInCell="1" allowOverlap="1" wp14:anchorId="68540A94" wp14:editId="78627516">
            <wp:simplePos x="0" y="0"/>
            <wp:positionH relativeFrom="column">
              <wp:posOffset>-78649</wp:posOffset>
            </wp:positionH>
            <wp:positionV relativeFrom="paragraph">
              <wp:posOffset>-103414</wp:posOffset>
            </wp:positionV>
            <wp:extent cx="1469571" cy="769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576" cy="770648"/>
                    </a:xfrm>
                    <a:prstGeom prst="rect">
                      <a:avLst/>
                    </a:prstGeom>
                    <a:noFill/>
                  </pic:spPr>
                </pic:pic>
              </a:graphicData>
            </a:graphic>
            <wp14:sizeRelH relativeFrom="page">
              <wp14:pctWidth>0</wp14:pctWidth>
            </wp14:sizeRelH>
            <wp14:sizeRelV relativeFrom="page">
              <wp14:pctHeight>0</wp14:pctHeight>
            </wp14:sizeRelV>
          </wp:anchor>
        </w:drawing>
      </w:r>
    </w:p>
    <w:p w14:paraId="25FE52C8" w14:textId="77777777" w:rsidR="00033E30" w:rsidRPr="007B7BD7" w:rsidRDefault="00033E30" w:rsidP="00681642">
      <w:pPr>
        <w:widowControl w:val="0"/>
        <w:spacing w:after="0" w:line="240" w:lineRule="auto"/>
        <w:rPr>
          <w:rFonts w:ascii="Times New Roman" w:hAnsi="Times New Roman" w:cs="Times New Roman"/>
          <w:color w:val="000000" w:themeColor="text1"/>
          <w:sz w:val="28"/>
          <w:szCs w:val="28"/>
          <w:lang w:val="kk-KZ"/>
        </w:rPr>
      </w:pPr>
    </w:p>
    <w:p w14:paraId="28BA8618" w14:textId="77777777" w:rsidR="00033E30" w:rsidRPr="007B7BD7" w:rsidRDefault="00033E30" w:rsidP="00681642">
      <w:pPr>
        <w:widowControl w:val="0"/>
        <w:spacing w:after="0" w:line="240" w:lineRule="auto"/>
        <w:jc w:val="center"/>
        <w:rPr>
          <w:rFonts w:ascii="Times New Roman" w:hAnsi="Times New Roman" w:cs="Times New Roman"/>
          <w:color w:val="000000" w:themeColor="text1"/>
          <w:sz w:val="28"/>
          <w:szCs w:val="28"/>
          <w:lang w:val="kk-KZ"/>
        </w:rPr>
      </w:pPr>
    </w:p>
    <w:p w14:paraId="16B70C7B" w14:textId="77777777" w:rsidR="00033E30" w:rsidRPr="007B7BD7" w:rsidRDefault="00033E30" w:rsidP="00681642">
      <w:pPr>
        <w:widowControl w:val="0"/>
        <w:spacing w:after="0" w:line="240" w:lineRule="auto"/>
        <w:jc w:val="center"/>
        <w:rPr>
          <w:rFonts w:ascii="Times New Roman" w:hAnsi="Times New Roman" w:cs="Times New Roman"/>
          <w:color w:val="000000" w:themeColor="text1"/>
          <w:sz w:val="28"/>
          <w:szCs w:val="28"/>
          <w:lang w:val="kk-KZ"/>
        </w:rPr>
      </w:pPr>
    </w:p>
    <w:p w14:paraId="07668249" w14:textId="77777777" w:rsidR="00033E30" w:rsidRPr="007B7BD7" w:rsidRDefault="00033E30" w:rsidP="00681642">
      <w:pPr>
        <w:widowControl w:val="0"/>
        <w:spacing w:after="0" w:line="240" w:lineRule="auto"/>
        <w:jc w:val="center"/>
        <w:rPr>
          <w:rFonts w:ascii="Times New Roman" w:hAnsi="Times New Roman" w:cs="Times New Roman"/>
          <w:color w:val="000000" w:themeColor="text1"/>
          <w:sz w:val="28"/>
          <w:szCs w:val="28"/>
          <w:lang w:val="kk-KZ"/>
        </w:rPr>
      </w:pPr>
    </w:p>
    <w:p w14:paraId="02A0D575" w14:textId="77777777" w:rsidR="00033E30" w:rsidRPr="007B7BD7" w:rsidRDefault="00033E30" w:rsidP="00681642">
      <w:pPr>
        <w:widowControl w:val="0"/>
        <w:spacing w:after="0" w:line="240" w:lineRule="auto"/>
        <w:jc w:val="center"/>
        <w:rPr>
          <w:rFonts w:ascii="Times New Roman" w:hAnsi="Times New Roman" w:cs="Times New Roman"/>
          <w:color w:val="000000" w:themeColor="text1"/>
          <w:sz w:val="28"/>
          <w:szCs w:val="28"/>
          <w:lang w:val="kk-KZ"/>
        </w:rPr>
      </w:pPr>
    </w:p>
    <w:p w14:paraId="6F29A00D" w14:textId="77777777" w:rsidR="00033E30" w:rsidRPr="007B7BD7" w:rsidRDefault="00033E30" w:rsidP="00681642">
      <w:pPr>
        <w:widowControl w:val="0"/>
        <w:spacing w:after="0" w:line="240" w:lineRule="auto"/>
        <w:jc w:val="center"/>
        <w:rPr>
          <w:rFonts w:ascii="Times New Roman" w:hAnsi="Times New Roman" w:cs="Times New Roman"/>
          <w:color w:val="000000" w:themeColor="text1"/>
          <w:sz w:val="28"/>
          <w:szCs w:val="28"/>
          <w:lang w:val="kk-KZ"/>
        </w:rPr>
      </w:pPr>
    </w:p>
    <w:p w14:paraId="2AEDF58F" w14:textId="77777777" w:rsidR="00033E30" w:rsidRPr="007B7BD7" w:rsidRDefault="00033E30" w:rsidP="00681642">
      <w:pPr>
        <w:widowControl w:val="0"/>
        <w:spacing w:after="0" w:line="240" w:lineRule="auto"/>
        <w:ind w:firstLine="4820"/>
        <w:jc w:val="center"/>
        <w:rPr>
          <w:rFonts w:ascii="Times New Roman" w:hAnsi="Times New Roman" w:cs="Times New Roman"/>
          <w:b/>
          <w:color w:val="000000" w:themeColor="text1"/>
          <w:sz w:val="28"/>
          <w:szCs w:val="28"/>
          <w:lang w:val="kk-KZ"/>
        </w:rPr>
      </w:pPr>
      <w:r w:rsidRPr="007B7BD7">
        <w:rPr>
          <w:rFonts w:ascii="Times New Roman" w:hAnsi="Times New Roman" w:cs="Times New Roman"/>
          <w:b/>
          <w:color w:val="000000" w:themeColor="text1"/>
          <w:sz w:val="28"/>
          <w:szCs w:val="28"/>
        </w:rPr>
        <w:t>УТВЕРЖДЕН</w:t>
      </w:r>
    </w:p>
    <w:p w14:paraId="05F22979" w14:textId="77777777" w:rsidR="00033E30" w:rsidRPr="007B7BD7" w:rsidRDefault="00033E30" w:rsidP="00681642">
      <w:pPr>
        <w:widowControl w:val="0"/>
        <w:spacing w:after="0" w:line="240" w:lineRule="auto"/>
        <w:ind w:firstLine="4820"/>
        <w:jc w:val="center"/>
        <w:rPr>
          <w:rFonts w:ascii="Times New Roman" w:hAnsi="Times New Roman" w:cs="Times New Roman"/>
          <w:b/>
          <w:color w:val="000000" w:themeColor="text1"/>
          <w:sz w:val="28"/>
          <w:szCs w:val="28"/>
          <w:lang w:val="kk-KZ"/>
        </w:rPr>
      </w:pPr>
      <w:r w:rsidRPr="007B7BD7">
        <w:rPr>
          <w:rFonts w:ascii="Times New Roman" w:hAnsi="Times New Roman" w:cs="Times New Roman"/>
          <w:b/>
          <w:color w:val="000000" w:themeColor="text1"/>
          <w:sz w:val="28"/>
          <w:szCs w:val="28"/>
        </w:rPr>
        <w:t>Протокол Совета директоров</w:t>
      </w:r>
    </w:p>
    <w:p w14:paraId="362DB51D" w14:textId="77777777" w:rsidR="00033E30" w:rsidRPr="007B7BD7" w:rsidRDefault="00033E30" w:rsidP="00681642">
      <w:pPr>
        <w:widowControl w:val="0"/>
        <w:spacing w:after="0" w:line="240" w:lineRule="auto"/>
        <w:ind w:firstLine="4820"/>
        <w:jc w:val="center"/>
        <w:rPr>
          <w:rFonts w:ascii="Times New Roman" w:hAnsi="Times New Roman" w:cs="Times New Roman"/>
          <w:b/>
          <w:color w:val="000000" w:themeColor="text1"/>
          <w:sz w:val="28"/>
          <w:szCs w:val="28"/>
          <w:lang w:val="kk-KZ"/>
        </w:rPr>
      </w:pPr>
      <w:r w:rsidRPr="007B7BD7">
        <w:rPr>
          <w:rFonts w:ascii="Times New Roman" w:hAnsi="Times New Roman" w:cs="Times New Roman"/>
          <w:b/>
          <w:color w:val="000000" w:themeColor="text1"/>
          <w:sz w:val="28"/>
          <w:szCs w:val="28"/>
        </w:rPr>
        <w:t>АО «</w:t>
      </w:r>
      <w:r w:rsidRPr="007B7BD7">
        <w:rPr>
          <w:rFonts w:ascii="Times New Roman" w:hAnsi="Times New Roman" w:cs="Times New Roman"/>
          <w:b/>
          <w:color w:val="000000" w:themeColor="text1"/>
          <w:sz w:val="28"/>
          <w:szCs w:val="28"/>
          <w:lang w:val="en-US"/>
        </w:rPr>
        <w:t>KEGOC</w:t>
      </w:r>
      <w:r w:rsidRPr="007B7BD7">
        <w:rPr>
          <w:rFonts w:ascii="Times New Roman" w:hAnsi="Times New Roman" w:cs="Times New Roman"/>
          <w:b/>
          <w:color w:val="000000" w:themeColor="text1"/>
          <w:sz w:val="28"/>
          <w:szCs w:val="28"/>
        </w:rPr>
        <w:t>»</w:t>
      </w:r>
    </w:p>
    <w:p w14:paraId="1289EF2E" w14:textId="61890E47" w:rsidR="00033E30" w:rsidRPr="007B7BD7" w:rsidRDefault="00033E30" w:rsidP="00681642">
      <w:pPr>
        <w:widowControl w:val="0"/>
        <w:spacing w:after="0" w:line="240" w:lineRule="auto"/>
        <w:ind w:firstLine="4820"/>
        <w:jc w:val="center"/>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от «</w:t>
      </w:r>
      <w:r w:rsidR="00681642" w:rsidRPr="007B7BD7">
        <w:rPr>
          <w:rFonts w:ascii="Times New Roman" w:hAnsi="Times New Roman" w:cs="Times New Roman"/>
          <w:b/>
          <w:color w:val="000000" w:themeColor="text1"/>
          <w:sz w:val="28"/>
          <w:szCs w:val="28"/>
        </w:rPr>
        <w:t>3</w:t>
      </w:r>
      <w:r w:rsidR="008C4935">
        <w:rPr>
          <w:rFonts w:ascii="Times New Roman" w:hAnsi="Times New Roman" w:cs="Times New Roman"/>
          <w:b/>
          <w:color w:val="000000" w:themeColor="text1"/>
          <w:sz w:val="28"/>
          <w:szCs w:val="28"/>
          <w:lang w:val="kk-KZ"/>
        </w:rPr>
        <w:t>1</w:t>
      </w:r>
      <w:r w:rsidRPr="007B7BD7">
        <w:rPr>
          <w:rFonts w:ascii="Times New Roman" w:hAnsi="Times New Roman" w:cs="Times New Roman"/>
          <w:b/>
          <w:color w:val="000000" w:themeColor="text1"/>
          <w:sz w:val="28"/>
          <w:szCs w:val="28"/>
        </w:rPr>
        <w:t>» май 2023 года №</w:t>
      </w:r>
      <w:r w:rsidR="00681642" w:rsidRPr="007B7BD7">
        <w:rPr>
          <w:rFonts w:ascii="Times New Roman" w:hAnsi="Times New Roman" w:cs="Times New Roman"/>
          <w:b/>
          <w:color w:val="000000" w:themeColor="text1"/>
          <w:sz w:val="28"/>
          <w:szCs w:val="28"/>
        </w:rPr>
        <w:t xml:space="preserve"> 5</w:t>
      </w:r>
    </w:p>
    <w:p w14:paraId="50A982CA"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120B5960"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5870711E"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6CB08368"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155FC420"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lang w:val="kk-KZ"/>
        </w:rPr>
      </w:pPr>
    </w:p>
    <w:p w14:paraId="15F3B055"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lang w:val="kk-KZ"/>
        </w:rPr>
      </w:pPr>
    </w:p>
    <w:p w14:paraId="40C062E7"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КОДЕКС ПОВЕДЕНИЯ (ДЕЛОВОЙ ЭТИКИ)</w:t>
      </w:r>
    </w:p>
    <w:p w14:paraId="2F9F1056"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АКЦИОНЕРНОГО ОБЩЕСТВА</w:t>
      </w:r>
    </w:p>
    <w:p w14:paraId="0442739C"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«КАЗАХСТАНСКАЯ КОМПАНИЯ ПО УПРАВЛЕНИЮ ЭЛЕКТРИЧЕСКИМИ СЕТЯМИ» (KAZAKHSTAN ELECTRICITY GRID OPERATING COMPANY) «KEGOC»</w:t>
      </w:r>
    </w:p>
    <w:p w14:paraId="0459DC47"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0664308A"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4CA6E012"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40092142"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394DAAC8"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739D9145"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7EDB035E"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331D1E5E"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516E53DD" w14:textId="2ED5B953" w:rsidR="00681642" w:rsidRPr="00681642" w:rsidRDefault="00681642" w:rsidP="00681642">
      <w:pPr>
        <w:spacing w:after="0" w:line="240" w:lineRule="auto"/>
        <w:ind w:left="7077" w:firstLine="578"/>
        <w:rPr>
          <w:rFonts w:ascii="Times New Roman" w:eastAsia="Times New Roman" w:hAnsi="Times New Roman" w:cs="Times New Roman"/>
          <w:b/>
          <w:bCs/>
          <w:color w:val="000000" w:themeColor="text1"/>
          <w:sz w:val="28"/>
        </w:rPr>
      </w:pPr>
      <w:r w:rsidRPr="00681642">
        <w:rPr>
          <w:rFonts w:ascii="Times New Roman" w:eastAsia="Times New Roman" w:hAnsi="Times New Roman" w:cs="Times New Roman"/>
          <w:b/>
          <w:bCs/>
          <w:color w:val="000000" w:themeColor="text1"/>
          <w:sz w:val="28"/>
        </w:rPr>
        <w:t xml:space="preserve">    Экз. № </w:t>
      </w:r>
      <w:r w:rsidRPr="007B7BD7">
        <w:rPr>
          <w:rFonts w:ascii="Times New Roman" w:eastAsia="Times New Roman" w:hAnsi="Times New Roman" w:cs="Times New Roman"/>
          <w:b/>
          <w:bCs/>
          <w:color w:val="000000" w:themeColor="text1"/>
          <w:sz w:val="28"/>
        </w:rPr>
        <w:t>0</w:t>
      </w:r>
    </w:p>
    <w:p w14:paraId="10941C21" w14:textId="77777777" w:rsidR="00681642" w:rsidRPr="00681642" w:rsidRDefault="00681642" w:rsidP="00681642">
      <w:pPr>
        <w:spacing w:after="0" w:line="240" w:lineRule="auto"/>
        <w:rPr>
          <w:rFonts w:ascii="Times New Roman" w:eastAsia="Times New Roman" w:hAnsi="Times New Roman" w:cs="Times New Roman"/>
          <w:b/>
          <w:bCs/>
          <w:color w:val="000000" w:themeColor="text1"/>
          <w:sz w:val="28"/>
        </w:rPr>
      </w:pPr>
    </w:p>
    <w:p w14:paraId="1D07E579" w14:textId="7FCB386A" w:rsidR="00681642" w:rsidRPr="00681642" w:rsidRDefault="00681642" w:rsidP="00681642">
      <w:pPr>
        <w:spacing w:after="0" w:line="240" w:lineRule="auto"/>
        <w:ind w:left="5760" w:firstLine="1895"/>
        <w:rPr>
          <w:rFonts w:ascii="Times New Roman" w:eastAsia="Times New Roman" w:hAnsi="Times New Roman" w:cs="Times New Roman"/>
          <w:b/>
          <w:bCs/>
          <w:color w:val="000000" w:themeColor="text1"/>
          <w:sz w:val="28"/>
        </w:rPr>
      </w:pPr>
      <w:r w:rsidRPr="00681642">
        <w:rPr>
          <w:rFonts w:ascii="Times New Roman" w:eastAsia="Times New Roman" w:hAnsi="Times New Roman" w:cs="Times New Roman"/>
          <w:b/>
          <w:bCs/>
          <w:color w:val="000000" w:themeColor="text1"/>
          <w:sz w:val="28"/>
        </w:rPr>
        <w:t xml:space="preserve">    Издание </w:t>
      </w:r>
      <w:r w:rsidR="007876C2" w:rsidRPr="007B7BD7">
        <w:rPr>
          <w:rFonts w:ascii="Times New Roman" w:eastAsia="Times New Roman" w:hAnsi="Times New Roman" w:cs="Times New Roman"/>
          <w:b/>
          <w:bCs/>
          <w:color w:val="000000" w:themeColor="text1"/>
          <w:sz w:val="28"/>
        </w:rPr>
        <w:t>2</w:t>
      </w:r>
    </w:p>
    <w:p w14:paraId="52FB115F" w14:textId="77777777" w:rsidR="00681642" w:rsidRPr="00681642" w:rsidRDefault="00681642" w:rsidP="00681642">
      <w:pPr>
        <w:spacing w:after="0" w:line="240" w:lineRule="auto"/>
        <w:ind w:left="5760" w:firstLine="336"/>
        <w:jc w:val="right"/>
        <w:rPr>
          <w:rFonts w:ascii="Times New Roman" w:eastAsia="Times New Roman" w:hAnsi="Times New Roman" w:cs="Times New Roman"/>
          <w:b/>
          <w:bCs/>
          <w:color w:val="000000" w:themeColor="text1"/>
          <w:sz w:val="28"/>
        </w:rPr>
      </w:pPr>
    </w:p>
    <w:p w14:paraId="04D64F1E" w14:textId="2613752E" w:rsidR="00681642" w:rsidRPr="00681642" w:rsidRDefault="00681642" w:rsidP="00681642">
      <w:pPr>
        <w:spacing w:after="0" w:line="240" w:lineRule="auto"/>
        <w:ind w:left="5760" w:firstLine="336"/>
        <w:jc w:val="right"/>
        <w:rPr>
          <w:rFonts w:ascii="Times New Roman" w:eastAsia="Times New Roman" w:hAnsi="Times New Roman" w:cs="Times New Roman"/>
          <w:b/>
          <w:bCs/>
          <w:color w:val="000000" w:themeColor="text1"/>
          <w:sz w:val="28"/>
        </w:rPr>
      </w:pPr>
      <w:r w:rsidRPr="00681642">
        <w:rPr>
          <w:rFonts w:ascii="Times New Roman" w:eastAsia="Times New Roman" w:hAnsi="Times New Roman" w:cs="Times New Roman"/>
          <w:b/>
          <w:bCs/>
          <w:color w:val="000000" w:themeColor="text1"/>
          <w:sz w:val="28"/>
        </w:rPr>
        <w:t xml:space="preserve">Дата введения </w:t>
      </w:r>
      <w:r w:rsidRPr="007B7BD7">
        <w:rPr>
          <w:rFonts w:ascii="Times New Roman" w:eastAsia="Times New Roman" w:hAnsi="Times New Roman" w:cs="Times New Roman"/>
          <w:b/>
          <w:bCs/>
          <w:color w:val="000000" w:themeColor="text1"/>
          <w:sz w:val="28"/>
        </w:rPr>
        <w:t>3</w:t>
      </w:r>
      <w:r w:rsidR="008C4935">
        <w:rPr>
          <w:rFonts w:ascii="Times New Roman" w:eastAsia="Times New Roman" w:hAnsi="Times New Roman" w:cs="Times New Roman"/>
          <w:b/>
          <w:bCs/>
          <w:color w:val="000000" w:themeColor="text1"/>
          <w:sz w:val="28"/>
          <w:lang w:val="kk-KZ"/>
        </w:rPr>
        <w:t>1</w:t>
      </w:r>
      <w:r w:rsidRPr="00681642">
        <w:rPr>
          <w:rFonts w:ascii="Times New Roman" w:eastAsia="Times New Roman" w:hAnsi="Times New Roman" w:cs="Times New Roman"/>
          <w:b/>
          <w:bCs/>
          <w:color w:val="000000" w:themeColor="text1"/>
          <w:sz w:val="28"/>
        </w:rPr>
        <w:t>.0</w:t>
      </w:r>
      <w:r w:rsidRPr="007B7BD7">
        <w:rPr>
          <w:rFonts w:ascii="Times New Roman" w:eastAsia="Times New Roman" w:hAnsi="Times New Roman" w:cs="Times New Roman"/>
          <w:b/>
          <w:bCs/>
          <w:color w:val="000000" w:themeColor="text1"/>
          <w:sz w:val="28"/>
        </w:rPr>
        <w:t>5</w:t>
      </w:r>
      <w:r w:rsidRPr="00681642">
        <w:rPr>
          <w:rFonts w:ascii="Times New Roman" w:eastAsia="Times New Roman" w:hAnsi="Times New Roman" w:cs="Times New Roman"/>
          <w:b/>
          <w:bCs/>
          <w:color w:val="000000" w:themeColor="text1"/>
          <w:sz w:val="28"/>
        </w:rPr>
        <w:t>.20</w:t>
      </w:r>
      <w:r w:rsidRPr="007B7BD7">
        <w:rPr>
          <w:rFonts w:ascii="Times New Roman" w:eastAsia="Times New Roman" w:hAnsi="Times New Roman" w:cs="Times New Roman"/>
          <w:b/>
          <w:bCs/>
          <w:color w:val="000000" w:themeColor="text1"/>
          <w:sz w:val="28"/>
        </w:rPr>
        <w:t xml:space="preserve">3 </w:t>
      </w:r>
      <w:r w:rsidRPr="00681642">
        <w:rPr>
          <w:rFonts w:ascii="Times New Roman" w:eastAsia="Times New Roman" w:hAnsi="Times New Roman" w:cs="Times New Roman"/>
          <w:b/>
          <w:bCs/>
          <w:color w:val="000000" w:themeColor="text1"/>
          <w:sz w:val="28"/>
        </w:rPr>
        <w:t>г.</w:t>
      </w:r>
    </w:p>
    <w:p w14:paraId="7F22C14E" w14:textId="77777777" w:rsidR="00033E30" w:rsidRPr="007B7BD7" w:rsidRDefault="00033E30" w:rsidP="00681642">
      <w:pPr>
        <w:widowControl w:val="0"/>
        <w:tabs>
          <w:tab w:val="left" w:pos="2820"/>
        </w:tabs>
        <w:spacing w:after="0" w:line="240" w:lineRule="auto"/>
        <w:jc w:val="right"/>
        <w:rPr>
          <w:rFonts w:ascii="Times New Roman" w:hAnsi="Times New Roman" w:cs="Times New Roman"/>
          <w:b/>
          <w:color w:val="000000" w:themeColor="text1"/>
          <w:sz w:val="28"/>
          <w:szCs w:val="28"/>
        </w:rPr>
      </w:pPr>
    </w:p>
    <w:p w14:paraId="735EC046"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15032FD9"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364F5965"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1D254F0F"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3B56C459"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0AB75244"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7ADD4A3B" w14:textId="77777777" w:rsidR="00681642" w:rsidRPr="007B7BD7" w:rsidRDefault="00681642"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34B1B96E"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p>
    <w:p w14:paraId="21238B1A" w14:textId="77777777" w:rsidR="00033E30" w:rsidRPr="007B7BD7" w:rsidRDefault="00033E30" w:rsidP="00681642">
      <w:pPr>
        <w:widowControl w:val="0"/>
        <w:tabs>
          <w:tab w:val="left" w:pos="2820"/>
        </w:tabs>
        <w:spacing w:after="0" w:line="240" w:lineRule="auto"/>
        <w:jc w:val="center"/>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 xml:space="preserve">Астана </w:t>
      </w:r>
    </w:p>
    <w:sdt>
      <w:sdtPr>
        <w:rPr>
          <w:rFonts w:ascii="Times New Roman" w:hAnsi="Times New Roman" w:cs="Times New Roman"/>
          <w:color w:val="000000" w:themeColor="text1"/>
          <w:sz w:val="28"/>
          <w:szCs w:val="28"/>
        </w:rPr>
        <w:id w:val="12890611"/>
        <w:docPartObj>
          <w:docPartGallery w:val="Cover Pages"/>
          <w:docPartUnique/>
        </w:docPartObj>
      </w:sdtPr>
      <w:sdtEndPr/>
      <w:sdtContent>
        <w:p w14:paraId="6B9C2BA0" w14:textId="77777777" w:rsidR="00033E30" w:rsidRPr="007B7BD7" w:rsidRDefault="00033E30" w:rsidP="00681642">
          <w:pPr>
            <w:widowControl w:val="0"/>
            <w:spacing w:after="0" w:line="240" w:lineRule="auto"/>
            <w:ind w:firstLine="709"/>
            <w:rPr>
              <w:rFonts w:ascii="Times New Roman" w:hAnsi="Times New Roman" w:cs="Times New Roman"/>
              <w:color w:val="000000" w:themeColor="text1"/>
              <w:sz w:val="28"/>
              <w:szCs w:val="28"/>
              <w:lang w:val="kk-KZ"/>
            </w:rPr>
          </w:pPr>
        </w:p>
        <w:p w14:paraId="61428864" w14:textId="77777777" w:rsidR="00033E30" w:rsidRPr="007B7BD7" w:rsidRDefault="00033E30" w:rsidP="00681642">
          <w:pPr>
            <w:widowControl w:val="0"/>
            <w:spacing w:after="0" w:line="240" w:lineRule="auto"/>
            <w:ind w:firstLine="709"/>
            <w:jc w:val="center"/>
            <w:rPr>
              <w:rFonts w:ascii="Times New Roman" w:hAnsi="Times New Roman" w:cs="Times New Roman"/>
              <w:color w:val="000000" w:themeColor="text1"/>
              <w:sz w:val="28"/>
              <w:szCs w:val="28"/>
              <w:lang w:val="kk-KZ"/>
            </w:rPr>
          </w:pPr>
        </w:p>
        <w:p w14:paraId="50775A7D" w14:textId="77777777" w:rsidR="00033E30" w:rsidRPr="007B7BD7" w:rsidRDefault="00033E30" w:rsidP="00681642">
          <w:pPr>
            <w:widowControl w:val="0"/>
            <w:spacing w:after="0" w:line="240" w:lineRule="auto"/>
            <w:ind w:firstLine="709"/>
            <w:jc w:val="center"/>
            <w:rPr>
              <w:rFonts w:ascii="Times New Roman" w:hAnsi="Times New Roman" w:cs="Times New Roman"/>
              <w:color w:val="000000" w:themeColor="text1"/>
              <w:sz w:val="28"/>
              <w:szCs w:val="28"/>
              <w:lang w:val="kk-KZ"/>
            </w:rPr>
          </w:pPr>
        </w:p>
        <w:p w14:paraId="0DD75869" w14:textId="77777777" w:rsidR="00033E30" w:rsidRPr="007B7BD7" w:rsidRDefault="00033E30" w:rsidP="00681642">
          <w:pPr>
            <w:widowControl w:val="0"/>
            <w:spacing w:after="0" w:line="240" w:lineRule="auto"/>
            <w:ind w:firstLine="709"/>
            <w:jc w:val="center"/>
            <w:rPr>
              <w:rFonts w:ascii="Times New Roman" w:hAnsi="Times New Roman" w:cs="Times New Roman"/>
              <w:color w:val="000000" w:themeColor="text1"/>
              <w:sz w:val="28"/>
              <w:szCs w:val="28"/>
              <w:lang w:val="kk-KZ"/>
            </w:rPr>
          </w:pPr>
        </w:p>
        <w:p w14:paraId="1967764F" w14:textId="77777777" w:rsidR="00033E30" w:rsidRPr="007B7BD7" w:rsidRDefault="00033E30" w:rsidP="00681642">
          <w:pPr>
            <w:widowControl w:val="0"/>
            <w:spacing w:after="0" w:line="240" w:lineRule="auto"/>
            <w:ind w:firstLine="709"/>
            <w:jc w:val="center"/>
            <w:rPr>
              <w:rFonts w:ascii="Times New Roman" w:hAnsi="Times New Roman" w:cs="Times New Roman"/>
              <w:color w:val="000000" w:themeColor="text1"/>
              <w:sz w:val="28"/>
              <w:szCs w:val="28"/>
              <w:lang w:val="kk-KZ"/>
            </w:rPr>
          </w:pPr>
        </w:p>
        <w:p w14:paraId="31327716" w14:textId="77777777" w:rsidR="00033E30" w:rsidRPr="007B7BD7" w:rsidRDefault="00033E30" w:rsidP="00681642">
          <w:pPr>
            <w:widowControl w:val="0"/>
            <w:spacing w:after="0" w:line="240" w:lineRule="auto"/>
            <w:ind w:firstLine="709"/>
            <w:jc w:val="center"/>
            <w:rPr>
              <w:rFonts w:ascii="Times New Roman" w:hAnsi="Times New Roman" w:cs="Times New Roman"/>
              <w:color w:val="000000" w:themeColor="text1"/>
              <w:sz w:val="28"/>
              <w:szCs w:val="28"/>
              <w:lang w:val="kk-KZ"/>
            </w:rPr>
          </w:pPr>
        </w:p>
        <w:p w14:paraId="780F5E48" w14:textId="77777777" w:rsidR="00033E30" w:rsidRPr="007B7BD7" w:rsidRDefault="00033E30" w:rsidP="00681642">
          <w:pPr>
            <w:pStyle w:val="2"/>
            <w:keepNext w:val="0"/>
            <w:keepLines w:val="0"/>
            <w:widowControl w:val="0"/>
            <w:spacing w:before="0"/>
            <w:ind w:firstLine="709"/>
            <w:rPr>
              <w:rFonts w:cs="Times New Roman"/>
              <w:color w:val="000000" w:themeColor="text1"/>
              <w:szCs w:val="28"/>
            </w:rPr>
          </w:pPr>
          <w:bookmarkStart w:id="1" w:name="_Toc520469668"/>
          <w:bookmarkStart w:id="2" w:name="_Toc522875590"/>
          <w:r w:rsidRPr="007B7BD7">
            <w:rPr>
              <w:rFonts w:cs="Times New Roman"/>
              <w:color w:val="000000" w:themeColor="text1"/>
              <w:szCs w:val="28"/>
            </w:rPr>
            <w:t>Абстракт</w:t>
          </w:r>
          <w:bookmarkEnd w:id="1"/>
          <w:bookmarkEnd w:id="2"/>
        </w:p>
        <w:p w14:paraId="00A0E174" w14:textId="77777777" w:rsidR="00033E30" w:rsidRPr="007B7BD7" w:rsidRDefault="000044EF" w:rsidP="00681642">
          <w:pPr>
            <w:widowControl w:val="0"/>
            <w:spacing w:after="0" w:line="240" w:lineRule="auto"/>
            <w:ind w:firstLine="709"/>
            <w:rPr>
              <w:rFonts w:ascii="Times New Roman" w:hAnsi="Times New Roman" w:cs="Times New Roman"/>
              <w:color w:val="000000" w:themeColor="text1"/>
              <w:sz w:val="28"/>
              <w:szCs w:val="28"/>
              <w:lang w:eastAsia="ru-RU"/>
            </w:rPr>
          </w:pPr>
        </w:p>
      </w:sdtContent>
    </w:sdt>
    <w:p w14:paraId="36F5C4D5" w14:textId="77777777" w:rsidR="00033E30" w:rsidRPr="007B7BD7" w:rsidRDefault="00033E30"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Под встречающимися в Кодексе поведения (деловой этики) АО</w:t>
      </w:r>
      <w:r w:rsidR="00DB1F56" w:rsidRPr="007B7BD7">
        <w:rPr>
          <w:rFonts w:ascii="Times New Roman" w:hAnsi="Times New Roman" w:cs="Times New Roman"/>
          <w:color w:val="000000" w:themeColor="text1"/>
          <w:sz w:val="28"/>
          <w:szCs w:val="28"/>
        </w:rPr>
        <w:t xml:space="preserve"> </w:t>
      </w:r>
      <w:r w:rsidRPr="007B7BD7">
        <w:rPr>
          <w:rFonts w:ascii="Times New Roman" w:hAnsi="Times New Roman" w:cs="Times New Roman"/>
          <w:color w:val="000000" w:themeColor="text1"/>
          <w:sz w:val="28"/>
          <w:szCs w:val="28"/>
        </w:rPr>
        <w:t>«</w:t>
      </w:r>
      <w:r w:rsidRPr="007B7BD7">
        <w:rPr>
          <w:rFonts w:ascii="Times New Roman" w:hAnsi="Times New Roman" w:cs="Times New Roman"/>
          <w:color w:val="000000" w:themeColor="text1"/>
          <w:sz w:val="28"/>
          <w:szCs w:val="28"/>
          <w:lang w:val="en-US"/>
        </w:rPr>
        <w:t>KE</w:t>
      </w:r>
      <w:r w:rsidR="000C134C" w:rsidRPr="007B7BD7">
        <w:rPr>
          <w:rFonts w:ascii="Times New Roman" w:hAnsi="Times New Roman" w:cs="Times New Roman"/>
          <w:color w:val="000000" w:themeColor="text1"/>
          <w:sz w:val="28"/>
          <w:szCs w:val="28"/>
          <w:lang w:val="en-US"/>
        </w:rPr>
        <w:t>G</w:t>
      </w:r>
      <w:r w:rsidRPr="007B7BD7">
        <w:rPr>
          <w:rFonts w:ascii="Times New Roman" w:hAnsi="Times New Roman" w:cs="Times New Roman"/>
          <w:color w:val="000000" w:themeColor="text1"/>
          <w:sz w:val="28"/>
          <w:szCs w:val="28"/>
          <w:lang w:val="en-US"/>
        </w:rPr>
        <w:t>OC</w:t>
      </w:r>
      <w:r w:rsidRPr="007B7BD7">
        <w:rPr>
          <w:rFonts w:ascii="Times New Roman" w:hAnsi="Times New Roman" w:cs="Times New Roman"/>
          <w:color w:val="000000" w:themeColor="text1"/>
          <w:sz w:val="28"/>
          <w:szCs w:val="28"/>
        </w:rPr>
        <w:t>» (далее – Кодекс поведения) терминами «Мы», «Вы», «нас», «все», «Компания», «</w:t>
      </w:r>
      <w:r w:rsidRPr="007B7BD7">
        <w:rPr>
          <w:rFonts w:ascii="Times New Roman" w:hAnsi="Times New Roman" w:cs="Times New Roman"/>
          <w:color w:val="000000" w:themeColor="text1"/>
          <w:sz w:val="28"/>
          <w:szCs w:val="28"/>
          <w:lang w:val="en-US"/>
        </w:rPr>
        <w:t>KE</w:t>
      </w:r>
      <w:r w:rsidR="000C134C" w:rsidRPr="007B7BD7">
        <w:rPr>
          <w:rFonts w:ascii="Times New Roman" w:hAnsi="Times New Roman" w:cs="Times New Roman"/>
          <w:color w:val="000000" w:themeColor="text1"/>
          <w:sz w:val="28"/>
          <w:szCs w:val="28"/>
          <w:lang w:val="en-US"/>
        </w:rPr>
        <w:t>G</w:t>
      </w:r>
      <w:r w:rsidRPr="007B7BD7">
        <w:rPr>
          <w:rFonts w:ascii="Times New Roman" w:hAnsi="Times New Roman" w:cs="Times New Roman"/>
          <w:color w:val="000000" w:themeColor="text1"/>
          <w:sz w:val="28"/>
          <w:szCs w:val="28"/>
          <w:lang w:val="en-US"/>
        </w:rPr>
        <w:t>OC</w:t>
      </w:r>
      <w:r w:rsidRPr="007B7BD7">
        <w:rPr>
          <w:rFonts w:ascii="Times New Roman" w:hAnsi="Times New Roman" w:cs="Times New Roman"/>
          <w:color w:val="000000" w:themeColor="text1"/>
          <w:sz w:val="28"/>
          <w:szCs w:val="28"/>
        </w:rPr>
        <w:t>» подразумевается акционерное общество «Казахстанская компания по управлению электрическими сетями» (</w:t>
      </w:r>
      <w:r w:rsidRPr="007B7BD7">
        <w:rPr>
          <w:rFonts w:ascii="Times New Roman" w:hAnsi="Times New Roman" w:cs="Times New Roman"/>
          <w:color w:val="000000" w:themeColor="text1"/>
          <w:sz w:val="28"/>
          <w:szCs w:val="28"/>
          <w:lang w:val="en-US"/>
        </w:rPr>
        <w:t>K</w:t>
      </w:r>
      <w:r w:rsidRPr="007B7BD7">
        <w:rPr>
          <w:rFonts w:ascii="Times New Roman" w:hAnsi="Times New Roman" w:cs="Times New Roman"/>
          <w:color w:val="000000" w:themeColor="text1"/>
          <w:sz w:val="28"/>
          <w:szCs w:val="28"/>
        </w:rPr>
        <w:t xml:space="preserve">azakhstan Electricity Grid Operating Company) «KEGOC», а также все его дочерние организации, подконтрольные аффилированные лица. </w:t>
      </w:r>
    </w:p>
    <w:p w14:paraId="0D8CE0DF" w14:textId="77777777" w:rsidR="00033E30" w:rsidRPr="007B7BD7" w:rsidRDefault="00033E30" w:rsidP="00681642">
      <w:pPr>
        <w:pStyle w:val="a5"/>
        <w:widowControl w:val="0"/>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Положения Кодекса поведения непосредственно распространяются на всех работников и должностных лиц Компании. </w:t>
      </w:r>
    </w:p>
    <w:p w14:paraId="709B8082" w14:textId="77777777" w:rsidR="00033E30" w:rsidRPr="007B7BD7" w:rsidRDefault="00033E30" w:rsidP="00681642">
      <w:pPr>
        <w:pStyle w:val="a5"/>
        <w:widowControl w:val="0"/>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Деловым партнерам, поставщикам и другим третьим лицам, которые работают с </w:t>
      </w:r>
      <w:r w:rsidRPr="007B7BD7">
        <w:rPr>
          <w:rFonts w:ascii="Times New Roman" w:hAnsi="Times New Roman" w:cs="Times New Roman"/>
          <w:color w:val="000000" w:themeColor="text1"/>
          <w:sz w:val="28"/>
          <w:szCs w:val="28"/>
          <w:lang w:val="en-US"/>
        </w:rPr>
        <w:t>KE</w:t>
      </w:r>
      <w:r w:rsidR="000C134C" w:rsidRPr="007B7BD7">
        <w:rPr>
          <w:rFonts w:ascii="Times New Roman" w:hAnsi="Times New Roman" w:cs="Times New Roman"/>
          <w:color w:val="000000" w:themeColor="text1"/>
          <w:sz w:val="28"/>
          <w:szCs w:val="28"/>
          <w:lang w:val="en-US"/>
        </w:rPr>
        <w:t>G</w:t>
      </w:r>
      <w:r w:rsidRPr="007B7BD7">
        <w:rPr>
          <w:rFonts w:ascii="Times New Roman" w:hAnsi="Times New Roman" w:cs="Times New Roman"/>
          <w:color w:val="000000" w:themeColor="text1"/>
          <w:sz w:val="28"/>
          <w:szCs w:val="28"/>
          <w:lang w:val="en-US"/>
        </w:rPr>
        <w:t>OC</w:t>
      </w:r>
      <w:r w:rsidRPr="007B7BD7">
        <w:rPr>
          <w:rFonts w:ascii="Times New Roman" w:hAnsi="Times New Roman" w:cs="Times New Roman"/>
          <w:color w:val="000000" w:themeColor="text1"/>
          <w:sz w:val="28"/>
          <w:szCs w:val="28"/>
        </w:rPr>
        <w:t xml:space="preserve"> или представляют </w:t>
      </w:r>
      <w:r w:rsidRPr="007B7BD7">
        <w:rPr>
          <w:rFonts w:ascii="Times New Roman" w:hAnsi="Times New Roman" w:cs="Times New Roman"/>
          <w:color w:val="000000" w:themeColor="text1"/>
          <w:sz w:val="28"/>
          <w:szCs w:val="28"/>
          <w:lang w:val="en-US"/>
        </w:rPr>
        <w:t>KE</w:t>
      </w:r>
      <w:r w:rsidR="000C134C" w:rsidRPr="007B7BD7">
        <w:rPr>
          <w:rFonts w:ascii="Times New Roman" w:hAnsi="Times New Roman" w:cs="Times New Roman"/>
          <w:color w:val="000000" w:themeColor="text1"/>
          <w:sz w:val="28"/>
          <w:szCs w:val="28"/>
          <w:lang w:val="en-US"/>
        </w:rPr>
        <w:t>G</w:t>
      </w:r>
      <w:r w:rsidRPr="007B7BD7">
        <w:rPr>
          <w:rFonts w:ascii="Times New Roman" w:hAnsi="Times New Roman" w:cs="Times New Roman"/>
          <w:color w:val="000000" w:themeColor="text1"/>
          <w:sz w:val="28"/>
          <w:szCs w:val="28"/>
          <w:lang w:val="en-US"/>
        </w:rPr>
        <w:t>OC</w:t>
      </w:r>
      <w:r w:rsidRPr="007B7BD7">
        <w:rPr>
          <w:rFonts w:ascii="Times New Roman" w:hAnsi="Times New Roman" w:cs="Times New Roman"/>
          <w:color w:val="000000" w:themeColor="text1"/>
          <w:sz w:val="28"/>
          <w:szCs w:val="28"/>
        </w:rPr>
        <w:t>, рекомендовано придерживаться положений Кодекса поведения и иных аналогичных политик по вопросам комплаенс.</w:t>
      </w:r>
    </w:p>
    <w:p w14:paraId="189DEF98" w14:textId="77777777" w:rsidR="00033E30" w:rsidRPr="007B7BD7" w:rsidRDefault="00033E30" w:rsidP="00681642">
      <w:pPr>
        <w:pStyle w:val="a5"/>
        <w:widowControl w:val="0"/>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Настоящий Кодекс поведения следует читать вместе с пояснительными примечаниями в каждом разделе Кодекса поведения. Любая ссылка на Кодекс поведения подразумевает в том числе ссылку на примечания, и наоборот. В содержании приведены наименования разделов и номера страниц соответствующего раздела Кодекса поведения.</w:t>
      </w:r>
    </w:p>
    <w:p w14:paraId="7DFD5123" w14:textId="77777777" w:rsidR="001D2733" w:rsidRPr="007B7BD7" w:rsidRDefault="00033E30"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Кодекс поведения не охватывает весь спектр рисков, с которыми мы можем столкнуться. Поэтому, Кодекс поведения не избавляет от необходимости здраво рассуждать и нести за это ответственность.</w:t>
      </w:r>
    </w:p>
    <w:p w14:paraId="7A1EB162" w14:textId="77777777" w:rsidR="00033E30" w:rsidRPr="007B7BD7" w:rsidRDefault="00033E30" w:rsidP="00681642">
      <w:pPr>
        <w:widowControl w:val="0"/>
        <w:spacing w:after="0" w:line="240" w:lineRule="auto"/>
        <w:rPr>
          <w:rFonts w:ascii="Times New Roman" w:hAnsi="Times New Roman" w:cs="Times New Roman"/>
          <w:color w:val="000000" w:themeColor="text1"/>
          <w:sz w:val="28"/>
          <w:szCs w:val="28"/>
        </w:rPr>
      </w:pPr>
    </w:p>
    <w:p w14:paraId="0687FE9B" w14:textId="77777777" w:rsidR="00033E30" w:rsidRPr="007B7BD7" w:rsidRDefault="00033E30" w:rsidP="00681642">
      <w:pPr>
        <w:widowControl w:val="0"/>
        <w:spacing w:after="0" w:line="240" w:lineRule="auto"/>
        <w:rPr>
          <w:rFonts w:ascii="Times New Roman" w:hAnsi="Times New Roman" w:cs="Times New Roman"/>
          <w:color w:val="000000" w:themeColor="text1"/>
          <w:sz w:val="28"/>
          <w:szCs w:val="28"/>
        </w:rPr>
      </w:pPr>
    </w:p>
    <w:p w14:paraId="2A3F397B"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568CEDDD"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778E0A61"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1F3115F0"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392364D7"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1DE05EFB"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43A8729D"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4C5DA9F3" w14:textId="77777777" w:rsidR="00221471" w:rsidRPr="007B7BD7" w:rsidRDefault="00221471" w:rsidP="00681642">
      <w:pPr>
        <w:widowControl w:val="0"/>
        <w:spacing w:after="0" w:line="240" w:lineRule="auto"/>
        <w:jc w:val="center"/>
        <w:rPr>
          <w:rFonts w:ascii="Times New Roman" w:hAnsi="Times New Roman" w:cs="Times New Roman"/>
          <w:b/>
          <w:color w:val="000000" w:themeColor="text1"/>
          <w:sz w:val="28"/>
          <w:szCs w:val="28"/>
        </w:rPr>
      </w:pPr>
    </w:p>
    <w:p w14:paraId="404DBFBF" w14:textId="77777777" w:rsidR="00221471" w:rsidRPr="007B7BD7" w:rsidRDefault="00221471" w:rsidP="00681642">
      <w:pPr>
        <w:widowControl w:val="0"/>
        <w:spacing w:after="0" w:line="240" w:lineRule="auto"/>
        <w:jc w:val="center"/>
        <w:rPr>
          <w:rFonts w:ascii="Times New Roman" w:hAnsi="Times New Roman" w:cs="Times New Roman"/>
          <w:b/>
          <w:color w:val="000000" w:themeColor="text1"/>
          <w:sz w:val="28"/>
          <w:szCs w:val="28"/>
        </w:rPr>
      </w:pPr>
    </w:p>
    <w:p w14:paraId="01C1CE85" w14:textId="77777777" w:rsidR="00221471" w:rsidRPr="007B7BD7" w:rsidRDefault="00221471" w:rsidP="00681642">
      <w:pPr>
        <w:widowControl w:val="0"/>
        <w:spacing w:after="0" w:line="240" w:lineRule="auto"/>
        <w:jc w:val="center"/>
        <w:rPr>
          <w:rFonts w:ascii="Times New Roman" w:hAnsi="Times New Roman" w:cs="Times New Roman"/>
          <w:b/>
          <w:color w:val="000000" w:themeColor="text1"/>
          <w:sz w:val="28"/>
          <w:szCs w:val="28"/>
        </w:rPr>
      </w:pPr>
    </w:p>
    <w:p w14:paraId="031C666A"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39BC1DDD" w14:textId="77777777" w:rsidR="00681642" w:rsidRPr="007B7BD7" w:rsidRDefault="00681642" w:rsidP="00681642">
      <w:pPr>
        <w:widowControl w:val="0"/>
        <w:spacing w:after="0" w:line="240" w:lineRule="auto"/>
        <w:jc w:val="center"/>
        <w:rPr>
          <w:rFonts w:ascii="Times New Roman" w:hAnsi="Times New Roman" w:cs="Times New Roman"/>
          <w:b/>
          <w:color w:val="000000" w:themeColor="text1"/>
          <w:sz w:val="28"/>
          <w:szCs w:val="28"/>
        </w:rPr>
      </w:pPr>
    </w:p>
    <w:p w14:paraId="7391966C"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33449AA0"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69ECC5F6"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p>
    <w:p w14:paraId="3B736667" w14:textId="77777777" w:rsidR="00033E30" w:rsidRPr="007B7BD7" w:rsidRDefault="00033E30" w:rsidP="00681642">
      <w:pPr>
        <w:widowControl w:val="0"/>
        <w:spacing w:after="0" w:line="240" w:lineRule="auto"/>
        <w:jc w:val="center"/>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lastRenderedPageBreak/>
        <w:t>Содержание</w:t>
      </w:r>
    </w:p>
    <w:p w14:paraId="552C56CE" w14:textId="77777777" w:rsidR="00033E30" w:rsidRPr="007B7BD7" w:rsidRDefault="00033E30" w:rsidP="00681642">
      <w:pPr>
        <w:pStyle w:val="21"/>
        <w:widowControl w:val="0"/>
        <w:spacing w:after="0"/>
        <w:rPr>
          <w:rFonts w:eastAsiaTheme="minorEastAsia"/>
          <w:color w:val="000000" w:themeColor="text1"/>
        </w:rPr>
      </w:pPr>
      <w:r w:rsidRPr="007B7BD7">
        <w:rPr>
          <w:color w:val="000000" w:themeColor="text1"/>
        </w:rPr>
        <w:fldChar w:fldCharType="begin"/>
      </w:r>
      <w:r w:rsidRPr="007B7BD7">
        <w:rPr>
          <w:color w:val="000000" w:themeColor="text1"/>
        </w:rPr>
        <w:instrText xml:space="preserve"> TOC \o "1-3" \h \z \u </w:instrText>
      </w:r>
      <w:r w:rsidRPr="007B7BD7">
        <w:rPr>
          <w:color w:val="000000" w:themeColor="text1"/>
        </w:rPr>
        <w:fldChar w:fldCharType="separate"/>
      </w:r>
    </w:p>
    <w:p w14:paraId="210B116D" w14:textId="77777777" w:rsidR="00033E30" w:rsidRPr="007B7BD7" w:rsidRDefault="000044EF" w:rsidP="00681642">
      <w:pPr>
        <w:pStyle w:val="21"/>
        <w:widowControl w:val="0"/>
        <w:spacing w:after="0"/>
        <w:rPr>
          <w:rFonts w:eastAsiaTheme="minorEastAsia"/>
          <w:color w:val="000000" w:themeColor="text1"/>
        </w:rPr>
      </w:pPr>
      <w:hyperlink w:anchor="_Toc522875590" w:history="1">
        <w:r w:rsidR="00033E30" w:rsidRPr="007B7BD7">
          <w:rPr>
            <w:rStyle w:val="a6"/>
            <w:color w:val="000000" w:themeColor="text1"/>
          </w:rPr>
          <w:t>Абстракт</w:t>
        </w:r>
        <w:r w:rsidR="00033E30" w:rsidRPr="007B7BD7">
          <w:rPr>
            <w:webHidden/>
            <w:color w:val="000000" w:themeColor="text1"/>
          </w:rPr>
          <w:tab/>
          <w:t>2</w:t>
        </w:r>
      </w:hyperlink>
    </w:p>
    <w:p w14:paraId="40A84E5A" w14:textId="77777777" w:rsidR="00033E30" w:rsidRPr="007B7BD7" w:rsidRDefault="000044EF" w:rsidP="00681642">
      <w:pPr>
        <w:pStyle w:val="21"/>
        <w:widowControl w:val="0"/>
        <w:spacing w:after="0"/>
        <w:rPr>
          <w:rFonts w:eastAsiaTheme="minorEastAsia"/>
          <w:color w:val="000000" w:themeColor="text1"/>
        </w:rPr>
      </w:pPr>
      <w:hyperlink w:anchor="_Toc522875591" w:history="1">
        <w:r w:rsidR="00033E30" w:rsidRPr="007B7BD7">
          <w:rPr>
            <w:rStyle w:val="a6"/>
            <w:color w:val="000000" w:themeColor="text1"/>
          </w:rPr>
          <w:t>Наши ценности</w:t>
        </w:r>
        <w:r w:rsidR="00033E30" w:rsidRPr="007B7BD7">
          <w:rPr>
            <w:webHidden/>
            <w:color w:val="000000" w:themeColor="text1"/>
          </w:rPr>
          <w:tab/>
          <w:t>4</w:t>
        </w:r>
      </w:hyperlink>
    </w:p>
    <w:p w14:paraId="13D29EAD" w14:textId="77777777" w:rsidR="00033E30" w:rsidRPr="007B7BD7" w:rsidRDefault="000044EF" w:rsidP="00681642">
      <w:pPr>
        <w:pStyle w:val="21"/>
        <w:widowControl w:val="0"/>
        <w:spacing w:after="0"/>
        <w:rPr>
          <w:rFonts w:eastAsiaTheme="minorEastAsia"/>
          <w:color w:val="000000" w:themeColor="text1"/>
        </w:rPr>
      </w:pPr>
      <w:hyperlink w:anchor="_Toc522875592" w:history="1">
        <w:r w:rsidR="00033E30" w:rsidRPr="007B7BD7">
          <w:rPr>
            <w:rStyle w:val="a6"/>
            <w:color w:val="000000" w:themeColor="text1"/>
          </w:rPr>
          <w:t>1.</w:t>
        </w:r>
        <w:r w:rsidR="00033E30" w:rsidRPr="007B7BD7">
          <w:rPr>
            <w:rFonts w:eastAsiaTheme="minorEastAsia"/>
            <w:color w:val="000000" w:themeColor="text1"/>
          </w:rPr>
          <w:tab/>
        </w:r>
        <w:r w:rsidR="00033E30" w:rsidRPr="007B7BD7">
          <w:rPr>
            <w:rStyle w:val="a6"/>
            <w:color w:val="000000" w:themeColor="text1"/>
          </w:rPr>
          <w:t>Кодекс поведения</w:t>
        </w:r>
        <w:r w:rsidR="00033E30" w:rsidRPr="007B7BD7">
          <w:rPr>
            <w:rStyle w:val="a6"/>
            <w:color w:val="000000" w:themeColor="text1"/>
            <w:lang w:val="en-US"/>
          </w:rPr>
          <w:t xml:space="preserve"> </w:t>
        </w:r>
        <w:r w:rsidR="00033E30" w:rsidRPr="007B7BD7">
          <w:rPr>
            <w:rStyle w:val="a6"/>
            <w:color w:val="000000" w:themeColor="text1"/>
          </w:rPr>
          <w:t>-</w:t>
        </w:r>
        <w:r w:rsidR="00033E30" w:rsidRPr="007B7BD7">
          <w:rPr>
            <w:rStyle w:val="a6"/>
            <w:color w:val="000000" w:themeColor="text1"/>
            <w:lang w:val="en-US"/>
          </w:rPr>
          <w:t xml:space="preserve"> </w:t>
        </w:r>
        <w:r w:rsidR="00033E30" w:rsidRPr="007B7BD7">
          <w:rPr>
            <w:rStyle w:val="a6"/>
            <w:color w:val="000000" w:themeColor="text1"/>
          </w:rPr>
          <w:t>основа наших действий</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_Toc522875592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6</w:t>
        </w:r>
        <w:r w:rsidR="00033E30" w:rsidRPr="007B7BD7">
          <w:rPr>
            <w:webHidden/>
            <w:color w:val="000000" w:themeColor="text1"/>
          </w:rPr>
          <w:fldChar w:fldCharType="end"/>
        </w:r>
      </w:hyperlink>
    </w:p>
    <w:p w14:paraId="121E0D5F" w14:textId="77777777" w:rsidR="00033E30" w:rsidRPr="007B7BD7" w:rsidRDefault="000044EF" w:rsidP="00681642">
      <w:pPr>
        <w:pStyle w:val="21"/>
        <w:widowControl w:val="0"/>
        <w:spacing w:after="0"/>
        <w:rPr>
          <w:rFonts w:eastAsiaTheme="minorEastAsia"/>
          <w:color w:val="000000" w:themeColor="text1"/>
        </w:rPr>
      </w:pPr>
      <w:hyperlink w:anchor="_Toc522875593" w:history="1">
        <w:r w:rsidR="00033E30" w:rsidRPr="007B7BD7">
          <w:rPr>
            <w:rStyle w:val="a6"/>
            <w:color w:val="000000" w:themeColor="text1"/>
          </w:rPr>
          <w:t>2.</w:t>
        </w:r>
        <w:r w:rsidR="00033E30" w:rsidRPr="007B7BD7">
          <w:rPr>
            <w:rFonts w:eastAsiaTheme="minorEastAsia"/>
            <w:color w:val="000000" w:themeColor="text1"/>
          </w:rPr>
          <w:tab/>
        </w:r>
        <w:r w:rsidR="00033E30" w:rsidRPr="007B7BD7">
          <w:rPr>
            <w:rStyle w:val="a6"/>
            <w:color w:val="000000" w:themeColor="text1"/>
          </w:rPr>
          <w:t>Приверженность нашей миссии</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_Toc522875593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8</w:t>
        </w:r>
        <w:r w:rsidR="00033E30" w:rsidRPr="007B7BD7">
          <w:rPr>
            <w:webHidden/>
            <w:color w:val="000000" w:themeColor="text1"/>
          </w:rPr>
          <w:fldChar w:fldCharType="end"/>
        </w:r>
      </w:hyperlink>
    </w:p>
    <w:p w14:paraId="25F3A3AB" w14:textId="77777777" w:rsidR="00033E30" w:rsidRPr="007B7BD7" w:rsidRDefault="000044EF" w:rsidP="00681642">
      <w:pPr>
        <w:pStyle w:val="21"/>
        <w:widowControl w:val="0"/>
        <w:spacing w:after="0"/>
        <w:rPr>
          <w:rFonts w:eastAsiaTheme="minorEastAsia"/>
          <w:color w:val="000000" w:themeColor="text1"/>
        </w:rPr>
      </w:pPr>
      <w:hyperlink w:anchor="_Toc522875594" w:history="1">
        <w:r w:rsidR="00033E30" w:rsidRPr="007B7BD7">
          <w:rPr>
            <w:rStyle w:val="a6"/>
            <w:color w:val="000000" w:themeColor="text1"/>
          </w:rPr>
          <w:t>3.</w:t>
        </w:r>
        <w:r w:rsidR="00033E30" w:rsidRPr="007B7BD7">
          <w:rPr>
            <w:rFonts w:eastAsiaTheme="minorEastAsia"/>
            <w:color w:val="000000" w:themeColor="text1"/>
          </w:rPr>
          <w:tab/>
        </w:r>
        <w:r w:rsidR="00033E30" w:rsidRPr="007B7BD7">
          <w:rPr>
            <w:rStyle w:val="a6"/>
            <w:color w:val="000000" w:themeColor="text1"/>
          </w:rPr>
          <w:t>Устойчивое развитие</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_Toc522875594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10</w:t>
        </w:r>
        <w:r w:rsidR="00033E30" w:rsidRPr="007B7BD7">
          <w:rPr>
            <w:webHidden/>
            <w:color w:val="000000" w:themeColor="text1"/>
          </w:rPr>
          <w:fldChar w:fldCharType="end"/>
        </w:r>
      </w:hyperlink>
    </w:p>
    <w:p w14:paraId="0EDAACC4" w14:textId="77777777" w:rsidR="00033E30" w:rsidRPr="007B7BD7" w:rsidRDefault="000044EF" w:rsidP="00681642">
      <w:pPr>
        <w:pStyle w:val="21"/>
        <w:widowControl w:val="0"/>
        <w:spacing w:after="0"/>
        <w:rPr>
          <w:rFonts w:eastAsiaTheme="minorEastAsia"/>
          <w:color w:val="000000" w:themeColor="text1"/>
        </w:rPr>
      </w:pPr>
      <w:hyperlink w:anchor="_Toc522875595" w:history="1">
        <w:r w:rsidR="00033E30" w:rsidRPr="007B7BD7">
          <w:rPr>
            <w:rStyle w:val="a6"/>
            <w:color w:val="000000" w:themeColor="text1"/>
          </w:rPr>
          <w:t>4.</w:t>
        </w:r>
        <w:r w:rsidR="00033E30" w:rsidRPr="007B7BD7">
          <w:rPr>
            <w:rFonts w:eastAsiaTheme="minorEastAsia"/>
            <w:color w:val="000000" w:themeColor="text1"/>
          </w:rPr>
          <w:tab/>
        </w:r>
        <w:r w:rsidR="00033E30" w:rsidRPr="007B7BD7">
          <w:rPr>
            <w:rStyle w:val="a6"/>
            <w:color w:val="000000" w:themeColor="text1"/>
          </w:rPr>
          <w:t>Этическое поведение</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_Toc522875595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12</w:t>
        </w:r>
        <w:r w:rsidR="00033E30" w:rsidRPr="007B7BD7">
          <w:rPr>
            <w:webHidden/>
            <w:color w:val="000000" w:themeColor="text1"/>
          </w:rPr>
          <w:fldChar w:fldCharType="end"/>
        </w:r>
      </w:hyperlink>
    </w:p>
    <w:p w14:paraId="7622A647" w14:textId="77777777" w:rsidR="00033E30" w:rsidRPr="007B7BD7" w:rsidRDefault="000044EF" w:rsidP="00681642">
      <w:pPr>
        <w:pStyle w:val="21"/>
        <w:widowControl w:val="0"/>
        <w:spacing w:after="0"/>
        <w:rPr>
          <w:rFonts w:eastAsiaTheme="minorEastAsia"/>
          <w:color w:val="000000" w:themeColor="text1"/>
        </w:rPr>
      </w:pPr>
      <w:hyperlink w:anchor="_Toc522875596" w:history="1">
        <w:r w:rsidR="00033E30" w:rsidRPr="007B7BD7">
          <w:rPr>
            <w:rStyle w:val="a6"/>
            <w:color w:val="000000" w:themeColor="text1"/>
          </w:rPr>
          <w:t>5.</w:t>
        </w:r>
        <w:r w:rsidR="00033E30" w:rsidRPr="007B7BD7">
          <w:rPr>
            <w:rFonts w:eastAsiaTheme="minorEastAsia"/>
            <w:color w:val="000000" w:themeColor="text1"/>
          </w:rPr>
          <w:tab/>
        </w:r>
        <w:r w:rsidR="00033E30" w:rsidRPr="007B7BD7">
          <w:rPr>
            <w:rStyle w:val="a6"/>
            <w:color w:val="000000" w:themeColor="text1"/>
          </w:rPr>
          <w:t>Внешняя коммуникация и социальные сети</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_Toc522875596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13</w:t>
        </w:r>
        <w:r w:rsidR="00033E30" w:rsidRPr="007B7BD7">
          <w:rPr>
            <w:webHidden/>
            <w:color w:val="000000" w:themeColor="text1"/>
          </w:rPr>
          <w:fldChar w:fldCharType="end"/>
        </w:r>
      </w:hyperlink>
    </w:p>
    <w:p w14:paraId="2A51F226" w14:textId="77777777" w:rsidR="00033E30" w:rsidRPr="007B7BD7" w:rsidRDefault="000044EF" w:rsidP="00681642">
      <w:pPr>
        <w:pStyle w:val="21"/>
        <w:widowControl w:val="0"/>
        <w:spacing w:after="0"/>
        <w:rPr>
          <w:rFonts w:eastAsiaTheme="minorEastAsia"/>
          <w:color w:val="000000" w:themeColor="text1"/>
        </w:rPr>
      </w:pPr>
      <w:hyperlink w:anchor="_Toc522875597" w:history="1">
        <w:r w:rsidR="00033E30" w:rsidRPr="007B7BD7">
          <w:rPr>
            <w:rStyle w:val="a6"/>
            <w:color w:val="000000" w:themeColor="text1"/>
          </w:rPr>
          <w:t>6.</w:t>
        </w:r>
        <w:r w:rsidR="00033E30" w:rsidRPr="007B7BD7">
          <w:rPr>
            <w:rFonts w:eastAsiaTheme="minorEastAsia"/>
            <w:color w:val="000000" w:themeColor="text1"/>
          </w:rPr>
          <w:tab/>
        </w:r>
        <w:r w:rsidR="00033E30" w:rsidRPr="007B7BD7">
          <w:rPr>
            <w:rStyle w:val="a6"/>
            <w:color w:val="000000" w:themeColor="text1"/>
          </w:rPr>
          <w:t>Равные условия найма и труда</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_Toc522875597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14</w:t>
        </w:r>
        <w:r w:rsidR="00033E30" w:rsidRPr="007B7BD7">
          <w:rPr>
            <w:webHidden/>
            <w:color w:val="000000" w:themeColor="text1"/>
          </w:rPr>
          <w:fldChar w:fldCharType="end"/>
        </w:r>
      </w:hyperlink>
    </w:p>
    <w:p w14:paraId="24C35520" w14:textId="77777777" w:rsidR="00033E30" w:rsidRPr="007B7BD7" w:rsidRDefault="000044EF" w:rsidP="00681642">
      <w:pPr>
        <w:pStyle w:val="21"/>
        <w:widowControl w:val="0"/>
        <w:spacing w:after="0"/>
        <w:rPr>
          <w:rFonts w:eastAsiaTheme="minorEastAsia"/>
          <w:color w:val="000000" w:themeColor="text1"/>
        </w:rPr>
      </w:pPr>
      <w:hyperlink w:anchor="_Toc522875598" w:history="1">
        <w:r w:rsidR="00033E30" w:rsidRPr="007B7BD7">
          <w:rPr>
            <w:rStyle w:val="a6"/>
            <w:color w:val="000000" w:themeColor="text1"/>
          </w:rPr>
          <w:t>7.</w:t>
        </w:r>
        <w:r w:rsidR="00033E30" w:rsidRPr="007B7BD7">
          <w:rPr>
            <w:rFonts w:eastAsiaTheme="minorEastAsia"/>
            <w:color w:val="000000" w:themeColor="text1"/>
          </w:rPr>
          <w:tab/>
        </w:r>
        <w:r w:rsidR="00033E30" w:rsidRPr="007B7BD7">
          <w:rPr>
            <w:rStyle w:val="a6"/>
            <w:color w:val="000000" w:themeColor="text1"/>
          </w:rPr>
          <w:t>Запрет на дискриминацию и притеснение</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_Toc522875598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16</w:t>
        </w:r>
        <w:r w:rsidR="00033E30" w:rsidRPr="007B7BD7">
          <w:rPr>
            <w:webHidden/>
            <w:color w:val="000000" w:themeColor="text1"/>
          </w:rPr>
          <w:fldChar w:fldCharType="end"/>
        </w:r>
      </w:hyperlink>
    </w:p>
    <w:p w14:paraId="74A584BD" w14:textId="77777777" w:rsidR="00033E30" w:rsidRPr="007B7BD7" w:rsidRDefault="000044EF" w:rsidP="00681642">
      <w:pPr>
        <w:pStyle w:val="21"/>
        <w:widowControl w:val="0"/>
        <w:spacing w:after="0"/>
        <w:rPr>
          <w:rFonts w:eastAsiaTheme="minorEastAsia"/>
          <w:color w:val="000000" w:themeColor="text1"/>
        </w:rPr>
      </w:pPr>
      <w:hyperlink w:anchor="_Toc522875599" w:history="1">
        <w:r w:rsidR="00033E30" w:rsidRPr="007B7BD7">
          <w:rPr>
            <w:rStyle w:val="a6"/>
            <w:color w:val="000000" w:themeColor="text1"/>
          </w:rPr>
          <w:t>8.</w:t>
        </w:r>
        <w:r w:rsidR="00033E30" w:rsidRPr="007B7BD7">
          <w:rPr>
            <w:rFonts w:eastAsiaTheme="minorEastAsia"/>
            <w:color w:val="000000" w:themeColor="text1"/>
          </w:rPr>
          <w:tab/>
        </w:r>
        <w:r w:rsidR="00033E30" w:rsidRPr="007B7BD7">
          <w:rPr>
            <w:rStyle w:val="a6"/>
            <w:color w:val="000000" w:themeColor="text1"/>
          </w:rPr>
          <w:t>Привлечение третьих лиц</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_Toc522875599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17</w:t>
        </w:r>
        <w:r w:rsidR="00033E30" w:rsidRPr="007B7BD7">
          <w:rPr>
            <w:webHidden/>
            <w:color w:val="000000" w:themeColor="text1"/>
          </w:rPr>
          <w:fldChar w:fldCharType="end"/>
        </w:r>
      </w:hyperlink>
    </w:p>
    <w:p w14:paraId="0CE237E1" w14:textId="77777777" w:rsidR="00033E30" w:rsidRPr="007B7BD7" w:rsidRDefault="000044EF" w:rsidP="00681642">
      <w:pPr>
        <w:pStyle w:val="21"/>
        <w:widowControl w:val="0"/>
        <w:spacing w:after="0"/>
        <w:rPr>
          <w:rFonts w:eastAsiaTheme="minorEastAsia"/>
          <w:color w:val="000000" w:themeColor="text1"/>
        </w:rPr>
      </w:pPr>
      <w:hyperlink w:anchor="_Toc522875600" w:history="1">
        <w:r w:rsidR="00033E30" w:rsidRPr="007B7BD7">
          <w:rPr>
            <w:rStyle w:val="a6"/>
            <w:color w:val="000000" w:themeColor="text1"/>
          </w:rPr>
          <w:t>9.</w:t>
        </w:r>
        <w:r w:rsidR="00033E30" w:rsidRPr="007B7BD7">
          <w:rPr>
            <w:rFonts w:eastAsiaTheme="minorEastAsia"/>
            <w:color w:val="000000" w:themeColor="text1"/>
          </w:rPr>
          <w:tab/>
        </w:r>
        <w:r w:rsidR="00033E30" w:rsidRPr="007B7BD7">
          <w:rPr>
            <w:rStyle w:val="a6"/>
            <w:color w:val="000000" w:themeColor="text1"/>
          </w:rPr>
          <w:t>Противодействие коррупции</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_Toc522875600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18</w:t>
        </w:r>
        <w:r w:rsidR="00033E30" w:rsidRPr="007B7BD7">
          <w:rPr>
            <w:webHidden/>
            <w:color w:val="000000" w:themeColor="text1"/>
          </w:rPr>
          <w:fldChar w:fldCharType="end"/>
        </w:r>
      </w:hyperlink>
    </w:p>
    <w:p w14:paraId="5D8677E5" w14:textId="77777777" w:rsidR="00033E30" w:rsidRPr="007B7BD7" w:rsidRDefault="000044EF" w:rsidP="00681642">
      <w:pPr>
        <w:pStyle w:val="21"/>
        <w:widowControl w:val="0"/>
        <w:spacing w:after="0"/>
        <w:rPr>
          <w:rFonts w:eastAsiaTheme="minorEastAsia"/>
          <w:color w:val="000000" w:themeColor="text1"/>
        </w:rPr>
      </w:pPr>
      <w:hyperlink w:anchor="_Toc522875601" w:history="1">
        <w:r w:rsidR="00033E30" w:rsidRPr="007B7BD7">
          <w:rPr>
            <w:rStyle w:val="a6"/>
            <w:color w:val="000000" w:themeColor="text1"/>
          </w:rPr>
          <w:t>10.</w:t>
        </w:r>
        <w:r w:rsidR="00033E30" w:rsidRPr="007B7BD7">
          <w:rPr>
            <w:rFonts w:eastAsiaTheme="minorEastAsia"/>
            <w:color w:val="000000" w:themeColor="text1"/>
          </w:rPr>
          <w:tab/>
        </w:r>
        <w:r w:rsidR="00033E30" w:rsidRPr="007B7BD7">
          <w:rPr>
            <w:rStyle w:val="a6"/>
            <w:color w:val="000000" w:themeColor="text1"/>
          </w:rPr>
          <w:t>Конфликт интересов</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_Toc522875601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20</w:t>
        </w:r>
        <w:r w:rsidR="00033E30" w:rsidRPr="007B7BD7">
          <w:rPr>
            <w:webHidden/>
            <w:color w:val="000000" w:themeColor="text1"/>
          </w:rPr>
          <w:fldChar w:fldCharType="end"/>
        </w:r>
      </w:hyperlink>
    </w:p>
    <w:p w14:paraId="0AB27F23" w14:textId="77777777" w:rsidR="00033E30" w:rsidRPr="007B7BD7" w:rsidRDefault="000044EF" w:rsidP="00681642">
      <w:pPr>
        <w:pStyle w:val="21"/>
        <w:widowControl w:val="0"/>
        <w:spacing w:after="0"/>
        <w:rPr>
          <w:rFonts w:eastAsiaTheme="minorEastAsia"/>
          <w:color w:val="000000" w:themeColor="text1"/>
        </w:rPr>
      </w:pPr>
      <w:hyperlink w:anchor="_Toc522875603" w:history="1">
        <w:r w:rsidR="00033E30" w:rsidRPr="007B7BD7">
          <w:rPr>
            <w:rStyle w:val="a6"/>
            <w:color w:val="000000" w:themeColor="text1"/>
          </w:rPr>
          <w:t>11.</w:t>
        </w:r>
        <w:r w:rsidR="00033E30" w:rsidRPr="007B7BD7">
          <w:rPr>
            <w:rFonts w:eastAsiaTheme="minorEastAsia"/>
            <w:color w:val="000000" w:themeColor="text1"/>
          </w:rPr>
          <w:tab/>
        </w:r>
        <w:r w:rsidR="00033E30" w:rsidRPr="007B7BD7">
          <w:rPr>
            <w:rStyle w:val="a6"/>
            <w:color w:val="000000" w:themeColor="text1"/>
          </w:rPr>
          <w:t>Подарки и знаки гостеприимства</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_Toc522875603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22</w:t>
        </w:r>
        <w:r w:rsidR="00033E30" w:rsidRPr="007B7BD7">
          <w:rPr>
            <w:webHidden/>
            <w:color w:val="000000" w:themeColor="text1"/>
          </w:rPr>
          <w:fldChar w:fldCharType="end"/>
        </w:r>
      </w:hyperlink>
    </w:p>
    <w:p w14:paraId="7CC40740" w14:textId="77777777" w:rsidR="00033E30" w:rsidRPr="007B7BD7" w:rsidRDefault="000044EF" w:rsidP="00681642">
      <w:pPr>
        <w:pStyle w:val="21"/>
        <w:widowControl w:val="0"/>
        <w:spacing w:after="0"/>
        <w:rPr>
          <w:rFonts w:eastAsiaTheme="minorEastAsia"/>
          <w:color w:val="000000" w:themeColor="text1"/>
        </w:rPr>
      </w:pPr>
      <w:hyperlink w:anchor="_Toc522875604" w:history="1">
        <w:r w:rsidR="00033E30" w:rsidRPr="007B7BD7">
          <w:rPr>
            <w:rStyle w:val="a6"/>
            <w:color w:val="000000" w:themeColor="text1"/>
          </w:rPr>
          <w:t>12.</w:t>
        </w:r>
        <w:r w:rsidR="00033E30" w:rsidRPr="007B7BD7">
          <w:rPr>
            <w:rFonts w:eastAsiaTheme="minorEastAsia"/>
            <w:color w:val="000000" w:themeColor="text1"/>
          </w:rPr>
          <w:tab/>
        </w:r>
        <w:r w:rsidR="00033E30" w:rsidRPr="007B7BD7">
          <w:rPr>
            <w:rStyle w:val="a6"/>
            <w:color w:val="000000" w:themeColor="text1"/>
          </w:rPr>
          <w:t>Защита активов</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_Toc522875604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23</w:t>
        </w:r>
        <w:r w:rsidR="00033E30" w:rsidRPr="007B7BD7">
          <w:rPr>
            <w:webHidden/>
            <w:color w:val="000000" w:themeColor="text1"/>
          </w:rPr>
          <w:fldChar w:fldCharType="end"/>
        </w:r>
      </w:hyperlink>
    </w:p>
    <w:p w14:paraId="07572288" w14:textId="77777777" w:rsidR="00033E30" w:rsidRPr="007B7BD7" w:rsidRDefault="000044EF" w:rsidP="00681642">
      <w:pPr>
        <w:pStyle w:val="21"/>
        <w:widowControl w:val="0"/>
        <w:spacing w:after="0"/>
        <w:rPr>
          <w:rFonts w:eastAsiaTheme="minorEastAsia"/>
          <w:color w:val="000000" w:themeColor="text1"/>
        </w:rPr>
      </w:pPr>
      <w:hyperlink w:anchor="_Toc522875605" w:history="1">
        <w:r w:rsidR="00033E30" w:rsidRPr="007B7BD7">
          <w:rPr>
            <w:rStyle w:val="a6"/>
            <w:color w:val="000000" w:themeColor="text1"/>
          </w:rPr>
          <w:t>13.</w:t>
        </w:r>
        <w:r w:rsidR="00033E30" w:rsidRPr="007B7BD7">
          <w:rPr>
            <w:rFonts w:eastAsiaTheme="minorEastAsia"/>
            <w:color w:val="000000" w:themeColor="text1"/>
          </w:rPr>
          <w:tab/>
        </w:r>
        <w:r w:rsidR="00033E30" w:rsidRPr="007B7BD7">
          <w:rPr>
            <w:rStyle w:val="a6"/>
            <w:color w:val="000000" w:themeColor="text1"/>
          </w:rPr>
          <w:t>Правильность заполнения финансовых отчетов и учетных документов и их прозрачность</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_Toc522875605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24</w:t>
        </w:r>
        <w:r w:rsidR="00033E30" w:rsidRPr="007B7BD7">
          <w:rPr>
            <w:webHidden/>
            <w:color w:val="000000" w:themeColor="text1"/>
          </w:rPr>
          <w:fldChar w:fldCharType="end"/>
        </w:r>
      </w:hyperlink>
    </w:p>
    <w:p w14:paraId="34D46DAF" w14:textId="77777777" w:rsidR="00033E30" w:rsidRPr="007B7BD7" w:rsidRDefault="000044EF" w:rsidP="00681642">
      <w:pPr>
        <w:pStyle w:val="21"/>
        <w:widowControl w:val="0"/>
        <w:spacing w:after="0"/>
        <w:rPr>
          <w:rFonts w:eastAsiaTheme="minorEastAsia"/>
          <w:color w:val="000000" w:themeColor="text1"/>
        </w:rPr>
      </w:pPr>
      <w:hyperlink w:anchor="_Toc522875606" w:history="1">
        <w:r w:rsidR="00033E30" w:rsidRPr="007B7BD7">
          <w:rPr>
            <w:rStyle w:val="a6"/>
            <w:color w:val="000000" w:themeColor="text1"/>
          </w:rPr>
          <w:t>14.</w:t>
        </w:r>
        <w:r w:rsidR="00033E30" w:rsidRPr="007B7BD7">
          <w:rPr>
            <w:rFonts w:eastAsiaTheme="minorEastAsia"/>
            <w:color w:val="000000" w:themeColor="text1"/>
          </w:rPr>
          <w:tab/>
        </w:r>
        <w:r w:rsidR="00033E30" w:rsidRPr="007B7BD7">
          <w:rPr>
            <w:rStyle w:val="a6"/>
            <w:color w:val="000000" w:themeColor="text1"/>
          </w:rPr>
          <w:t>Управление информацией</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_Toc522875606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25</w:t>
        </w:r>
        <w:r w:rsidR="00033E30" w:rsidRPr="007B7BD7">
          <w:rPr>
            <w:webHidden/>
            <w:color w:val="000000" w:themeColor="text1"/>
          </w:rPr>
          <w:fldChar w:fldCharType="end"/>
        </w:r>
      </w:hyperlink>
    </w:p>
    <w:p w14:paraId="5480A7D7" w14:textId="77777777" w:rsidR="00033E30" w:rsidRPr="007B7BD7" w:rsidRDefault="000044EF" w:rsidP="00681642">
      <w:pPr>
        <w:pStyle w:val="21"/>
        <w:widowControl w:val="0"/>
        <w:spacing w:after="0"/>
        <w:rPr>
          <w:rFonts w:eastAsiaTheme="minorEastAsia"/>
          <w:color w:val="000000" w:themeColor="text1"/>
        </w:rPr>
      </w:pPr>
      <w:hyperlink w:anchor="_Toc522875607" w:history="1">
        <w:r w:rsidR="00033E30" w:rsidRPr="007B7BD7">
          <w:rPr>
            <w:rStyle w:val="a6"/>
            <w:color w:val="000000" w:themeColor="text1"/>
          </w:rPr>
          <w:t>15.</w:t>
        </w:r>
        <w:r w:rsidR="00033E30" w:rsidRPr="007B7BD7">
          <w:rPr>
            <w:rFonts w:eastAsiaTheme="minorEastAsia"/>
            <w:color w:val="000000" w:themeColor="text1"/>
          </w:rPr>
          <w:tab/>
        </w:r>
        <w:r w:rsidR="00033E30" w:rsidRPr="007B7BD7">
          <w:rPr>
            <w:rStyle w:val="a6"/>
            <w:color w:val="000000" w:themeColor="text1"/>
          </w:rPr>
          <w:t>Комплаенс</w:t>
        </w:r>
        <w:r w:rsidR="00033E30" w:rsidRPr="007B7BD7">
          <w:rPr>
            <w:webHidden/>
            <w:color w:val="000000" w:themeColor="text1"/>
          </w:rPr>
          <w:tab/>
        </w:r>
        <w:r w:rsidR="00033E30" w:rsidRPr="007B7BD7">
          <w:rPr>
            <w:webHidden/>
            <w:color w:val="000000" w:themeColor="text1"/>
          </w:rPr>
          <w:fldChar w:fldCharType="begin"/>
        </w:r>
        <w:r w:rsidR="00033E30" w:rsidRPr="007B7BD7">
          <w:rPr>
            <w:webHidden/>
            <w:color w:val="000000" w:themeColor="text1"/>
          </w:rPr>
          <w:instrText xml:space="preserve"> PAGEREF _Toc522875607 \h </w:instrText>
        </w:r>
        <w:r w:rsidR="00033E30" w:rsidRPr="007B7BD7">
          <w:rPr>
            <w:webHidden/>
            <w:color w:val="000000" w:themeColor="text1"/>
          </w:rPr>
        </w:r>
        <w:r w:rsidR="00033E30" w:rsidRPr="007B7BD7">
          <w:rPr>
            <w:webHidden/>
            <w:color w:val="000000" w:themeColor="text1"/>
          </w:rPr>
          <w:fldChar w:fldCharType="separate"/>
        </w:r>
        <w:r w:rsidR="00033E30" w:rsidRPr="007B7BD7">
          <w:rPr>
            <w:webHidden/>
            <w:color w:val="000000" w:themeColor="text1"/>
          </w:rPr>
          <w:t>26</w:t>
        </w:r>
        <w:r w:rsidR="00033E30" w:rsidRPr="007B7BD7">
          <w:rPr>
            <w:webHidden/>
            <w:color w:val="000000" w:themeColor="text1"/>
          </w:rPr>
          <w:fldChar w:fldCharType="end"/>
        </w:r>
      </w:hyperlink>
    </w:p>
    <w:p w14:paraId="66B3D811" w14:textId="77777777" w:rsidR="00033E30" w:rsidRPr="00931546" w:rsidRDefault="00033E30" w:rsidP="00681642">
      <w:pPr>
        <w:pStyle w:val="1"/>
        <w:widowControl w:val="0"/>
        <w:spacing w:after="0"/>
        <w:rPr>
          <w:rStyle w:val="a6"/>
          <w:b w:val="0"/>
          <w:color w:val="000000" w:themeColor="text1"/>
          <w:u w:val="none"/>
        </w:rPr>
      </w:pPr>
      <w:r w:rsidRPr="00931546">
        <w:rPr>
          <w:b w:val="0"/>
          <w:color w:val="000000" w:themeColor="text1"/>
        </w:rPr>
        <w:tab/>
      </w:r>
      <w:r w:rsidRPr="00931546">
        <w:rPr>
          <w:rStyle w:val="a6"/>
          <w:b w:val="0"/>
          <w:color w:val="000000" w:themeColor="text1"/>
          <w:u w:val="none"/>
        </w:rPr>
        <w:t>Приложение</w:t>
      </w:r>
      <w:r w:rsidR="00D07659" w:rsidRPr="00931546">
        <w:rPr>
          <w:rStyle w:val="a6"/>
          <w:b w:val="0"/>
          <w:color w:val="000000" w:themeColor="text1"/>
          <w:u w:val="none"/>
        </w:rPr>
        <w:t xml:space="preserve"> </w:t>
      </w:r>
      <w:r w:rsidRPr="00931546">
        <w:rPr>
          <w:rStyle w:val="a6"/>
          <w:b w:val="0"/>
          <w:color w:val="000000" w:themeColor="text1"/>
          <w:u w:val="none"/>
        </w:rPr>
        <w:t>1..................................................................................................28</w:t>
      </w:r>
    </w:p>
    <w:p w14:paraId="1C74F2C6" w14:textId="77777777" w:rsidR="00033E30" w:rsidRPr="00931546" w:rsidRDefault="00033E30" w:rsidP="00681642">
      <w:pPr>
        <w:pStyle w:val="1"/>
        <w:widowControl w:val="0"/>
        <w:spacing w:after="0"/>
        <w:rPr>
          <w:rStyle w:val="a6"/>
          <w:b w:val="0"/>
          <w:color w:val="000000" w:themeColor="text1"/>
          <w:u w:val="none"/>
        </w:rPr>
      </w:pPr>
      <w:r w:rsidRPr="00931546">
        <w:rPr>
          <w:rStyle w:val="a6"/>
          <w:b w:val="0"/>
          <w:color w:val="000000" w:themeColor="text1"/>
          <w:u w:val="none"/>
        </w:rPr>
        <w:t xml:space="preserve">      Приложение 2 Лист согласования.................................................................29</w:t>
      </w:r>
    </w:p>
    <w:p w14:paraId="4D924D4D" w14:textId="77777777" w:rsidR="00033E30" w:rsidRPr="00931546" w:rsidRDefault="00033E30" w:rsidP="00681642">
      <w:pPr>
        <w:pStyle w:val="1"/>
        <w:widowControl w:val="0"/>
        <w:spacing w:after="0"/>
        <w:rPr>
          <w:rStyle w:val="a6"/>
          <w:b w:val="0"/>
          <w:color w:val="000000" w:themeColor="text1"/>
          <w:u w:val="none"/>
        </w:rPr>
      </w:pPr>
      <w:r w:rsidRPr="00931546">
        <w:rPr>
          <w:rStyle w:val="a6"/>
          <w:b w:val="0"/>
          <w:color w:val="000000" w:themeColor="text1"/>
          <w:u w:val="none"/>
        </w:rPr>
        <w:tab/>
        <w:t>Приложение 3 Лист регистрации изменений...............................................30</w:t>
      </w:r>
    </w:p>
    <w:p w14:paraId="00AC65BB" w14:textId="77777777" w:rsidR="00033E30" w:rsidRPr="00931546" w:rsidRDefault="00033E30" w:rsidP="00681642">
      <w:pPr>
        <w:pStyle w:val="1"/>
        <w:widowControl w:val="0"/>
        <w:spacing w:after="0"/>
        <w:rPr>
          <w:rStyle w:val="a6"/>
          <w:b w:val="0"/>
          <w:color w:val="000000" w:themeColor="text1"/>
          <w:u w:val="none"/>
        </w:rPr>
      </w:pPr>
      <w:r w:rsidRPr="00931546">
        <w:rPr>
          <w:rStyle w:val="a6"/>
          <w:b w:val="0"/>
          <w:color w:val="000000" w:themeColor="text1"/>
          <w:u w:val="none"/>
        </w:rPr>
        <w:tab/>
        <w:t>Приложение 4 Лист учета периодических проверок...................................31</w:t>
      </w:r>
    </w:p>
    <w:p w14:paraId="70C779D8" w14:textId="77777777" w:rsidR="00033E30" w:rsidRPr="007B7BD7" w:rsidRDefault="00033E30" w:rsidP="00681642">
      <w:pPr>
        <w:widowControl w:val="0"/>
        <w:spacing w:after="0" w:line="240" w:lineRule="auto"/>
        <w:rPr>
          <w:color w:val="000000" w:themeColor="text1"/>
          <w:lang w:eastAsia="ru-RU"/>
        </w:rPr>
      </w:pPr>
    </w:p>
    <w:p w14:paraId="2F9A352E" w14:textId="77777777" w:rsidR="00033E30" w:rsidRPr="007B7BD7" w:rsidRDefault="00033E30" w:rsidP="00681642">
      <w:pPr>
        <w:widowControl w:val="0"/>
        <w:spacing w:after="0" w:line="240" w:lineRule="auto"/>
        <w:rPr>
          <w:color w:val="000000" w:themeColor="text1"/>
          <w:lang w:eastAsia="ru-RU"/>
        </w:rPr>
      </w:pPr>
    </w:p>
    <w:p w14:paraId="49F6DF55" w14:textId="77777777" w:rsidR="00033E30" w:rsidRPr="007B7BD7" w:rsidRDefault="00033E30" w:rsidP="00681642">
      <w:pPr>
        <w:widowControl w:val="0"/>
        <w:spacing w:after="0" w:line="240" w:lineRule="auto"/>
        <w:rPr>
          <w:color w:val="000000" w:themeColor="text1"/>
          <w:lang w:eastAsia="ru-RU"/>
        </w:rPr>
      </w:pPr>
    </w:p>
    <w:p w14:paraId="1EE28D82" w14:textId="77777777" w:rsidR="00221471" w:rsidRPr="007B7BD7" w:rsidRDefault="00221471" w:rsidP="00681642">
      <w:pPr>
        <w:widowControl w:val="0"/>
        <w:spacing w:after="0" w:line="240" w:lineRule="auto"/>
        <w:rPr>
          <w:color w:val="000000" w:themeColor="text1"/>
          <w:lang w:eastAsia="ru-RU"/>
        </w:rPr>
      </w:pPr>
    </w:p>
    <w:p w14:paraId="745B6E98" w14:textId="77777777" w:rsidR="00221471" w:rsidRPr="007B7BD7" w:rsidRDefault="00221471" w:rsidP="00681642">
      <w:pPr>
        <w:widowControl w:val="0"/>
        <w:spacing w:after="0" w:line="240" w:lineRule="auto"/>
        <w:rPr>
          <w:color w:val="000000" w:themeColor="text1"/>
          <w:lang w:eastAsia="ru-RU"/>
        </w:rPr>
      </w:pPr>
    </w:p>
    <w:p w14:paraId="72AEAA29" w14:textId="77777777" w:rsidR="00221471" w:rsidRPr="007B7BD7" w:rsidRDefault="00221471" w:rsidP="00681642">
      <w:pPr>
        <w:widowControl w:val="0"/>
        <w:spacing w:after="0" w:line="240" w:lineRule="auto"/>
        <w:rPr>
          <w:color w:val="000000" w:themeColor="text1"/>
          <w:lang w:eastAsia="ru-RU"/>
        </w:rPr>
      </w:pPr>
    </w:p>
    <w:p w14:paraId="31C2EB4B" w14:textId="77777777" w:rsidR="00221471" w:rsidRPr="007B7BD7" w:rsidRDefault="00221471" w:rsidP="00681642">
      <w:pPr>
        <w:widowControl w:val="0"/>
        <w:spacing w:after="0" w:line="240" w:lineRule="auto"/>
        <w:rPr>
          <w:color w:val="000000" w:themeColor="text1"/>
          <w:lang w:eastAsia="ru-RU"/>
        </w:rPr>
      </w:pPr>
    </w:p>
    <w:p w14:paraId="1DC97497" w14:textId="77777777" w:rsidR="00221471" w:rsidRPr="007B7BD7" w:rsidRDefault="00221471" w:rsidP="00681642">
      <w:pPr>
        <w:widowControl w:val="0"/>
        <w:spacing w:after="0" w:line="240" w:lineRule="auto"/>
        <w:rPr>
          <w:color w:val="000000" w:themeColor="text1"/>
          <w:lang w:eastAsia="ru-RU"/>
        </w:rPr>
      </w:pPr>
    </w:p>
    <w:p w14:paraId="548A7E40" w14:textId="77777777" w:rsidR="00221471" w:rsidRPr="007B7BD7" w:rsidRDefault="00221471" w:rsidP="00681642">
      <w:pPr>
        <w:widowControl w:val="0"/>
        <w:spacing w:after="0" w:line="240" w:lineRule="auto"/>
        <w:rPr>
          <w:color w:val="000000" w:themeColor="text1"/>
          <w:lang w:eastAsia="ru-RU"/>
        </w:rPr>
      </w:pPr>
    </w:p>
    <w:p w14:paraId="601A3C55" w14:textId="77777777" w:rsidR="00221471" w:rsidRPr="007B7BD7" w:rsidRDefault="00221471" w:rsidP="00681642">
      <w:pPr>
        <w:widowControl w:val="0"/>
        <w:spacing w:after="0" w:line="240" w:lineRule="auto"/>
        <w:rPr>
          <w:color w:val="000000" w:themeColor="text1"/>
          <w:lang w:eastAsia="ru-RU"/>
        </w:rPr>
      </w:pPr>
    </w:p>
    <w:p w14:paraId="698975F9" w14:textId="77777777" w:rsidR="00221471" w:rsidRPr="007B7BD7" w:rsidRDefault="00221471" w:rsidP="00681642">
      <w:pPr>
        <w:widowControl w:val="0"/>
        <w:spacing w:after="0" w:line="240" w:lineRule="auto"/>
        <w:rPr>
          <w:color w:val="000000" w:themeColor="text1"/>
          <w:lang w:eastAsia="ru-RU"/>
        </w:rPr>
      </w:pPr>
    </w:p>
    <w:p w14:paraId="597FBD47" w14:textId="77777777" w:rsidR="00221471" w:rsidRPr="007B7BD7" w:rsidRDefault="00221471" w:rsidP="00681642">
      <w:pPr>
        <w:widowControl w:val="0"/>
        <w:spacing w:after="0" w:line="240" w:lineRule="auto"/>
        <w:rPr>
          <w:color w:val="000000" w:themeColor="text1"/>
          <w:lang w:eastAsia="ru-RU"/>
        </w:rPr>
      </w:pPr>
    </w:p>
    <w:p w14:paraId="148D353F" w14:textId="77777777" w:rsidR="00221471" w:rsidRPr="007B7BD7" w:rsidRDefault="00221471" w:rsidP="00681642">
      <w:pPr>
        <w:widowControl w:val="0"/>
        <w:spacing w:after="0" w:line="240" w:lineRule="auto"/>
        <w:rPr>
          <w:color w:val="000000" w:themeColor="text1"/>
          <w:lang w:eastAsia="ru-RU"/>
        </w:rPr>
      </w:pPr>
    </w:p>
    <w:p w14:paraId="08406D4F" w14:textId="77777777" w:rsidR="00221471" w:rsidRPr="007B7BD7" w:rsidRDefault="00221471" w:rsidP="00681642">
      <w:pPr>
        <w:widowControl w:val="0"/>
        <w:spacing w:after="0" w:line="240" w:lineRule="auto"/>
        <w:rPr>
          <w:color w:val="000000" w:themeColor="text1"/>
          <w:lang w:eastAsia="ru-RU"/>
        </w:rPr>
      </w:pPr>
    </w:p>
    <w:p w14:paraId="2AAE24C0" w14:textId="77777777" w:rsidR="00221471" w:rsidRPr="007B7BD7" w:rsidRDefault="00221471" w:rsidP="00681642">
      <w:pPr>
        <w:widowControl w:val="0"/>
        <w:spacing w:after="0" w:line="240" w:lineRule="auto"/>
        <w:rPr>
          <w:color w:val="000000" w:themeColor="text1"/>
          <w:lang w:eastAsia="ru-RU"/>
        </w:rPr>
      </w:pPr>
    </w:p>
    <w:p w14:paraId="75C4A44D" w14:textId="77777777" w:rsidR="00221471" w:rsidRPr="007B7BD7" w:rsidRDefault="00221471" w:rsidP="00681642">
      <w:pPr>
        <w:widowControl w:val="0"/>
        <w:spacing w:after="0" w:line="240" w:lineRule="auto"/>
        <w:rPr>
          <w:color w:val="000000" w:themeColor="text1"/>
          <w:lang w:eastAsia="ru-RU"/>
        </w:rPr>
      </w:pPr>
    </w:p>
    <w:p w14:paraId="13E013EA" w14:textId="77777777" w:rsidR="00221471" w:rsidRPr="007B7BD7" w:rsidRDefault="00221471" w:rsidP="00681642">
      <w:pPr>
        <w:widowControl w:val="0"/>
        <w:spacing w:after="0" w:line="240" w:lineRule="auto"/>
        <w:rPr>
          <w:color w:val="000000" w:themeColor="text1"/>
          <w:lang w:eastAsia="ru-RU"/>
        </w:rPr>
      </w:pPr>
    </w:p>
    <w:p w14:paraId="268B1BFB" w14:textId="77777777" w:rsidR="00681642" w:rsidRPr="007B7BD7" w:rsidRDefault="00681642" w:rsidP="00681642">
      <w:pPr>
        <w:widowControl w:val="0"/>
        <w:spacing w:after="0" w:line="240" w:lineRule="auto"/>
        <w:rPr>
          <w:color w:val="000000" w:themeColor="text1"/>
          <w:lang w:eastAsia="ru-RU"/>
        </w:rPr>
      </w:pPr>
    </w:p>
    <w:p w14:paraId="1668A7E4" w14:textId="77777777" w:rsidR="00221471" w:rsidRPr="007B7BD7" w:rsidRDefault="00221471" w:rsidP="00681642">
      <w:pPr>
        <w:widowControl w:val="0"/>
        <w:spacing w:after="0" w:line="240" w:lineRule="auto"/>
        <w:rPr>
          <w:color w:val="000000" w:themeColor="text1"/>
          <w:lang w:eastAsia="ru-RU"/>
        </w:rPr>
      </w:pPr>
    </w:p>
    <w:p w14:paraId="47FD8BED" w14:textId="77777777" w:rsidR="00221471" w:rsidRPr="007B7BD7" w:rsidRDefault="00221471" w:rsidP="00681642">
      <w:pPr>
        <w:widowControl w:val="0"/>
        <w:spacing w:after="0" w:line="240" w:lineRule="auto"/>
        <w:rPr>
          <w:color w:val="000000" w:themeColor="text1"/>
          <w:lang w:eastAsia="ru-RU"/>
        </w:rPr>
      </w:pPr>
    </w:p>
    <w:p w14:paraId="64EDE27B" w14:textId="77777777" w:rsidR="00221471" w:rsidRPr="007B7BD7" w:rsidRDefault="00221471" w:rsidP="00681642">
      <w:pPr>
        <w:widowControl w:val="0"/>
        <w:spacing w:after="0" w:line="240" w:lineRule="auto"/>
        <w:rPr>
          <w:color w:val="000000" w:themeColor="text1"/>
          <w:lang w:eastAsia="ru-RU"/>
        </w:rPr>
      </w:pPr>
    </w:p>
    <w:p w14:paraId="15166B4B" w14:textId="77777777" w:rsidR="00221471" w:rsidRPr="007B7BD7" w:rsidRDefault="00221471" w:rsidP="00681642">
      <w:pPr>
        <w:widowControl w:val="0"/>
        <w:spacing w:after="0" w:line="240" w:lineRule="auto"/>
        <w:rPr>
          <w:color w:val="000000" w:themeColor="text1"/>
          <w:lang w:eastAsia="ru-RU"/>
        </w:rPr>
      </w:pPr>
    </w:p>
    <w:p w14:paraId="181ED139" w14:textId="77777777" w:rsidR="00221471" w:rsidRPr="007B7BD7" w:rsidRDefault="00221471" w:rsidP="00681642">
      <w:pPr>
        <w:widowControl w:val="0"/>
        <w:spacing w:after="0" w:line="240" w:lineRule="auto"/>
        <w:rPr>
          <w:color w:val="000000" w:themeColor="text1"/>
          <w:lang w:eastAsia="ru-RU"/>
        </w:rPr>
      </w:pPr>
    </w:p>
    <w:p w14:paraId="714D3B4A" w14:textId="77777777" w:rsidR="00221471" w:rsidRPr="007B7BD7" w:rsidRDefault="00221471" w:rsidP="00681642">
      <w:pPr>
        <w:widowControl w:val="0"/>
        <w:spacing w:after="0" w:line="240" w:lineRule="auto"/>
        <w:rPr>
          <w:color w:val="000000" w:themeColor="text1"/>
          <w:lang w:eastAsia="ru-RU"/>
        </w:rPr>
      </w:pPr>
    </w:p>
    <w:p w14:paraId="3AE87FF1" w14:textId="77777777" w:rsidR="00221471" w:rsidRPr="007B7BD7" w:rsidRDefault="00221471" w:rsidP="00681642">
      <w:pPr>
        <w:widowControl w:val="0"/>
        <w:spacing w:after="0" w:line="240" w:lineRule="auto"/>
        <w:rPr>
          <w:color w:val="000000" w:themeColor="text1"/>
          <w:lang w:eastAsia="ru-RU"/>
        </w:rPr>
      </w:pPr>
    </w:p>
    <w:p w14:paraId="674306FB" w14:textId="77777777" w:rsidR="00033E30" w:rsidRPr="007B7BD7" w:rsidRDefault="00033E30" w:rsidP="00681642">
      <w:pPr>
        <w:pStyle w:val="2"/>
        <w:keepNext w:val="0"/>
        <w:keepLines w:val="0"/>
        <w:widowControl w:val="0"/>
        <w:spacing w:before="0"/>
        <w:ind w:firstLine="709"/>
        <w:rPr>
          <w:rFonts w:cs="Times New Roman"/>
          <w:color w:val="000000" w:themeColor="text1"/>
          <w:szCs w:val="28"/>
        </w:rPr>
      </w:pPr>
      <w:bookmarkStart w:id="3" w:name="_Toc522875591"/>
      <w:r w:rsidRPr="007B7BD7">
        <w:rPr>
          <w:rFonts w:cs="Times New Roman"/>
          <w:color w:val="000000" w:themeColor="text1"/>
          <w:szCs w:val="28"/>
        </w:rPr>
        <w:lastRenderedPageBreak/>
        <w:t>Наши ценности</w:t>
      </w:r>
      <w:bookmarkEnd w:id="3"/>
      <w:r w:rsidRPr="007B7BD7">
        <w:rPr>
          <w:rFonts w:cs="Times New Roman"/>
          <w:color w:val="000000" w:themeColor="text1"/>
          <w:szCs w:val="28"/>
        </w:rPr>
        <w:t xml:space="preserve"> </w:t>
      </w:r>
    </w:p>
    <w:p w14:paraId="116FC34C" w14:textId="77777777" w:rsidR="00033E30" w:rsidRPr="007B7BD7" w:rsidRDefault="00033E30" w:rsidP="00681642">
      <w:pPr>
        <w:widowControl w:val="0"/>
        <w:spacing w:after="0" w:line="240" w:lineRule="auto"/>
        <w:ind w:firstLine="709"/>
        <w:rPr>
          <w:color w:val="000000" w:themeColor="text1"/>
          <w:lang w:eastAsia="ru-RU"/>
        </w:rPr>
      </w:pPr>
    </w:p>
    <w:p w14:paraId="07A3F49C" w14:textId="77777777" w:rsidR="00033E30" w:rsidRPr="007B7BD7" w:rsidRDefault="00033E30" w:rsidP="00681642">
      <w:pPr>
        <w:widowControl w:val="0"/>
        <w:spacing w:after="0" w:line="240" w:lineRule="auto"/>
        <w:ind w:firstLine="709"/>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Справедливость и честность</w:t>
      </w:r>
    </w:p>
    <w:p w14:paraId="37EBA86A" w14:textId="77777777" w:rsidR="00033E30" w:rsidRPr="00C23BDF"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C23BDF">
        <w:rPr>
          <w:rFonts w:ascii="Times New Roman" w:hAnsi="Times New Roman" w:cs="Times New Roman"/>
          <w:color w:val="000000" w:themeColor="text1"/>
          <w:sz w:val="28"/>
          <w:szCs w:val="28"/>
          <w:shd w:val="clear" w:color="auto" w:fill="FFFFFF"/>
        </w:rPr>
        <w:t>Мы слышим мнение каждого и принимаем решения, открыто обсуждая сложные вопросы</w:t>
      </w:r>
    </w:p>
    <w:p w14:paraId="66A8B6A2" w14:textId="77777777" w:rsidR="00033E30" w:rsidRPr="007B7BD7"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выполняем взятые на себя обязательства, держим слово</w:t>
      </w:r>
    </w:p>
    <w:p w14:paraId="717353AB" w14:textId="77777777" w:rsidR="00033E30" w:rsidRPr="007B7BD7"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поступаем этично</w:t>
      </w:r>
    </w:p>
    <w:p w14:paraId="705DB9C2" w14:textId="77777777" w:rsidR="00033E30" w:rsidRPr="007B7BD7" w:rsidRDefault="00033E30" w:rsidP="00681642">
      <w:pPr>
        <w:widowControl w:val="0"/>
        <w:tabs>
          <w:tab w:val="left" w:pos="142"/>
        </w:tabs>
        <w:spacing w:after="0" w:line="240" w:lineRule="auto"/>
        <w:ind w:firstLine="709"/>
        <w:jc w:val="both"/>
        <w:rPr>
          <w:rFonts w:ascii="Times New Roman" w:hAnsi="Times New Roman" w:cs="Times New Roman"/>
          <w:b/>
          <w:color w:val="000000" w:themeColor="text1"/>
          <w:sz w:val="28"/>
          <w:szCs w:val="28"/>
        </w:rPr>
      </w:pPr>
    </w:p>
    <w:p w14:paraId="56AC4462" w14:textId="77777777" w:rsidR="00033E30" w:rsidRPr="007B7BD7" w:rsidRDefault="00033E30" w:rsidP="00681642">
      <w:pPr>
        <w:widowControl w:val="0"/>
        <w:spacing w:after="0" w:line="240" w:lineRule="auto"/>
        <w:ind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Вызов и развитие</w:t>
      </w:r>
    </w:p>
    <w:p w14:paraId="29C835A6" w14:textId="77777777" w:rsidR="00033E30" w:rsidRPr="007B7BD7"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ищем новые пути повышения эффективности и поддерживаем инициативы</w:t>
      </w:r>
    </w:p>
    <w:p w14:paraId="00BEF72D" w14:textId="77777777" w:rsidR="00033E30" w:rsidRPr="007B7BD7"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постоянно совершенствуемся и развиваемся с учетом лучших практик</w:t>
      </w:r>
    </w:p>
    <w:p w14:paraId="391D32F8" w14:textId="77777777" w:rsidR="00033E30" w:rsidRPr="007B7BD7"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преодолеваем любые трудности и достигаем поставленные цели</w:t>
      </w:r>
    </w:p>
    <w:p w14:paraId="303921B9" w14:textId="77777777" w:rsidR="00033E30" w:rsidRPr="007B7BD7" w:rsidRDefault="00033E30" w:rsidP="00681642">
      <w:pPr>
        <w:widowControl w:val="0"/>
        <w:tabs>
          <w:tab w:val="left" w:pos="0"/>
          <w:tab w:val="left" w:pos="142"/>
          <w:tab w:val="left" w:pos="993"/>
        </w:tabs>
        <w:spacing w:after="0" w:line="240" w:lineRule="auto"/>
        <w:ind w:firstLine="709"/>
        <w:jc w:val="both"/>
        <w:rPr>
          <w:rFonts w:ascii="Times New Roman" w:hAnsi="Times New Roman" w:cs="Times New Roman"/>
          <w:b/>
          <w:color w:val="000000" w:themeColor="text1"/>
          <w:sz w:val="28"/>
          <w:szCs w:val="28"/>
        </w:rPr>
      </w:pPr>
    </w:p>
    <w:p w14:paraId="1ACF7C0B" w14:textId="77777777" w:rsidR="00033E30" w:rsidRPr="007B7BD7" w:rsidRDefault="00033E30" w:rsidP="00681642">
      <w:pPr>
        <w:widowControl w:val="0"/>
        <w:tabs>
          <w:tab w:val="left" w:pos="0"/>
          <w:tab w:val="left" w:pos="993"/>
        </w:tabs>
        <w:spacing w:after="0" w:line="240" w:lineRule="auto"/>
        <w:ind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Единство и ответственность</w:t>
      </w:r>
    </w:p>
    <w:p w14:paraId="24D67090" w14:textId="77777777" w:rsidR="00033E30" w:rsidRPr="00C23BDF"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rPr>
        <w:t>Мы н</w:t>
      </w:r>
      <w:r w:rsidRPr="00C23BDF">
        <w:rPr>
          <w:rFonts w:ascii="Times New Roman" w:hAnsi="Times New Roman" w:cs="Times New Roman"/>
          <w:color w:val="000000" w:themeColor="text1"/>
          <w:sz w:val="28"/>
          <w:szCs w:val="28"/>
          <w:shd w:val="clear" w:color="auto" w:fill="FFFFFF"/>
        </w:rPr>
        <w:t>е допускаем ущерба для Компании, общества и окружающей среды</w:t>
      </w:r>
    </w:p>
    <w:p w14:paraId="51A9117D" w14:textId="77777777" w:rsidR="00033E30" w:rsidRPr="00C23BDF"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C23BDF">
        <w:rPr>
          <w:rFonts w:ascii="Times New Roman" w:hAnsi="Times New Roman" w:cs="Times New Roman"/>
          <w:color w:val="000000" w:themeColor="text1"/>
          <w:sz w:val="28"/>
          <w:szCs w:val="28"/>
          <w:shd w:val="clear" w:color="auto" w:fill="FFFFFF"/>
        </w:rPr>
        <w:t>Мы принимаем решения в зоне своей ответственности</w:t>
      </w:r>
    </w:p>
    <w:p w14:paraId="5E10C5B2" w14:textId="77777777" w:rsidR="00033E30" w:rsidRPr="007B7BD7" w:rsidRDefault="00033E30" w:rsidP="00C23BDF">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rPr>
      </w:pPr>
      <w:r w:rsidRPr="00C23BDF">
        <w:rPr>
          <w:rFonts w:ascii="Times New Roman" w:hAnsi="Times New Roman" w:cs="Times New Roman"/>
          <w:color w:val="000000" w:themeColor="text1"/>
          <w:sz w:val="28"/>
          <w:szCs w:val="28"/>
          <w:shd w:val="clear" w:color="auto" w:fill="FFFFFF"/>
        </w:rPr>
        <w:t>Мы п</w:t>
      </w:r>
      <w:r w:rsidRPr="007B7BD7">
        <w:rPr>
          <w:rFonts w:ascii="Times New Roman" w:hAnsi="Times New Roman" w:cs="Times New Roman"/>
          <w:color w:val="000000" w:themeColor="text1"/>
          <w:sz w:val="28"/>
          <w:szCs w:val="28"/>
        </w:rPr>
        <w:t>омогаем и доверяем друг другу, делимся опытом и знаниями</w:t>
      </w:r>
    </w:p>
    <w:p w14:paraId="447D1CF9" w14:textId="77777777" w:rsidR="00033E30" w:rsidRPr="007B7BD7" w:rsidRDefault="00033E30" w:rsidP="00681642">
      <w:pPr>
        <w:widowControl w:val="0"/>
        <w:tabs>
          <w:tab w:val="left" w:pos="0"/>
          <w:tab w:val="left" w:pos="142"/>
          <w:tab w:val="left" w:pos="993"/>
        </w:tabs>
        <w:spacing w:after="0" w:line="240" w:lineRule="auto"/>
        <w:ind w:firstLine="709"/>
        <w:jc w:val="both"/>
        <w:rPr>
          <w:rFonts w:ascii="Times New Roman" w:hAnsi="Times New Roman" w:cs="Times New Roman"/>
          <w:b/>
          <w:color w:val="000000" w:themeColor="text1"/>
          <w:sz w:val="28"/>
          <w:szCs w:val="28"/>
        </w:rPr>
      </w:pPr>
    </w:p>
    <w:p w14:paraId="0ECD5819" w14:textId="77777777" w:rsidR="00033E30" w:rsidRPr="007B7BD7" w:rsidRDefault="00033E30" w:rsidP="00681642">
      <w:pPr>
        <w:widowControl w:val="0"/>
        <w:tabs>
          <w:tab w:val="left" w:pos="0"/>
          <w:tab w:val="left" w:pos="993"/>
        </w:tabs>
        <w:spacing w:after="0" w:line="240" w:lineRule="auto"/>
        <w:ind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Традиции и уважение</w:t>
      </w:r>
    </w:p>
    <w:p w14:paraId="76B9702D" w14:textId="77777777" w:rsidR="00033E30" w:rsidRPr="007B7BD7" w:rsidRDefault="00033E30" w:rsidP="00681642">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ставим интересы Компании выше личных и не допускаем конфликта интересов</w:t>
      </w:r>
    </w:p>
    <w:p w14:paraId="431157EC" w14:textId="77777777" w:rsidR="00033E30" w:rsidRPr="007B7BD7" w:rsidRDefault="00033E30" w:rsidP="00681642">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уважительно относимся к людям, и ценим все то, что достигнуто в Компании</w:t>
      </w:r>
    </w:p>
    <w:p w14:paraId="0B66D008" w14:textId="77777777" w:rsidR="00033E30" w:rsidRPr="007B7BD7" w:rsidRDefault="00033E30" w:rsidP="00681642">
      <w:pPr>
        <w:pStyle w:val="a5"/>
        <w:widowControl w:val="0"/>
        <w:numPr>
          <w:ilvl w:val="0"/>
          <w:numId w:val="4"/>
        </w:numPr>
        <w:tabs>
          <w:tab w:val="left" w:pos="0"/>
          <w:tab w:val="left" w:pos="142"/>
          <w:tab w:val="left" w:pos="993"/>
        </w:tabs>
        <w:ind w:left="0" w:firstLine="709"/>
        <w:jc w:val="both"/>
        <w:rPr>
          <w:rFonts w:ascii="Times New Roman" w:hAnsi="Times New Roman" w:cs="Times New Roman"/>
          <w:color w:val="000000" w:themeColor="text1"/>
          <w:sz w:val="28"/>
          <w:szCs w:val="28"/>
          <w:shd w:val="clear" w:color="auto" w:fill="FFFFFF"/>
        </w:rPr>
      </w:pPr>
      <w:r w:rsidRPr="007B7BD7">
        <w:rPr>
          <w:rFonts w:ascii="Times New Roman" w:hAnsi="Times New Roman" w:cs="Times New Roman"/>
          <w:color w:val="000000" w:themeColor="text1"/>
          <w:sz w:val="28"/>
          <w:szCs w:val="28"/>
          <w:shd w:val="clear" w:color="auto" w:fill="FFFFFF"/>
        </w:rPr>
        <w:t>Мы разделяем и следуем нормам, правилам и ценностям Компании</w:t>
      </w:r>
    </w:p>
    <w:p w14:paraId="0247677A" w14:textId="77777777" w:rsidR="00033E30" w:rsidRPr="007B7BD7" w:rsidRDefault="00033E30" w:rsidP="00681642">
      <w:pPr>
        <w:widowControl w:val="0"/>
        <w:spacing w:after="0" w:line="240" w:lineRule="auto"/>
        <w:rPr>
          <w:color w:val="000000" w:themeColor="text1"/>
          <w:lang w:eastAsia="ru-RU"/>
        </w:rPr>
      </w:pPr>
    </w:p>
    <w:p w14:paraId="08595903" w14:textId="77777777" w:rsidR="00033E30" w:rsidRPr="007B7BD7" w:rsidRDefault="00033E30" w:rsidP="00681642">
      <w:pPr>
        <w:widowControl w:val="0"/>
        <w:spacing w:after="0" w:line="240" w:lineRule="auto"/>
        <w:rPr>
          <w:bCs/>
          <w:color w:val="000000" w:themeColor="text1"/>
        </w:rPr>
      </w:pPr>
      <w:r w:rsidRPr="007B7BD7">
        <w:rPr>
          <w:bCs/>
          <w:color w:val="000000" w:themeColor="text1"/>
        </w:rPr>
        <w:fldChar w:fldCharType="end"/>
      </w:r>
    </w:p>
    <w:p w14:paraId="66B88994" w14:textId="77777777" w:rsidR="00033E30" w:rsidRPr="007B7BD7" w:rsidRDefault="00033E30" w:rsidP="00681642">
      <w:pPr>
        <w:widowControl w:val="0"/>
        <w:spacing w:after="0" w:line="240" w:lineRule="auto"/>
        <w:rPr>
          <w:bCs/>
          <w:color w:val="000000" w:themeColor="text1"/>
        </w:rPr>
      </w:pPr>
    </w:p>
    <w:p w14:paraId="5082DA28" w14:textId="77777777" w:rsidR="00033E30" w:rsidRPr="007B7BD7" w:rsidRDefault="00033E30" w:rsidP="00681642">
      <w:pPr>
        <w:widowControl w:val="0"/>
        <w:spacing w:after="0" w:line="240" w:lineRule="auto"/>
        <w:rPr>
          <w:bCs/>
          <w:color w:val="000000" w:themeColor="text1"/>
        </w:rPr>
      </w:pPr>
    </w:p>
    <w:p w14:paraId="46F8148F" w14:textId="77777777" w:rsidR="00033E30" w:rsidRPr="007B7BD7" w:rsidRDefault="00033E30" w:rsidP="00681642">
      <w:pPr>
        <w:widowControl w:val="0"/>
        <w:spacing w:after="0" w:line="240" w:lineRule="auto"/>
        <w:rPr>
          <w:bCs/>
          <w:color w:val="000000" w:themeColor="text1"/>
        </w:rPr>
      </w:pPr>
    </w:p>
    <w:p w14:paraId="36399E99" w14:textId="77777777" w:rsidR="00033E30" w:rsidRPr="007B7BD7" w:rsidRDefault="00033E30" w:rsidP="00681642">
      <w:pPr>
        <w:widowControl w:val="0"/>
        <w:spacing w:after="0" w:line="240" w:lineRule="auto"/>
        <w:rPr>
          <w:bCs/>
          <w:color w:val="000000" w:themeColor="text1"/>
        </w:rPr>
      </w:pPr>
    </w:p>
    <w:p w14:paraId="5B861598" w14:textId="77777777" w:rsidR="00033E30" w:rsidRPr="007B7BD7" w:rsidRDefault="00033E30" w:rsidP="00681642">
      <w:pPr>
        <w:widowControl w:val="0"/>
        <w:spacing w:after="0" w:line="240" w:lineRule="auto"/>
        <w:rPr>
          <w:bCs/>
          <w:color w:val="000000" w:themeColor="text1"/>
        </w:rPr>
      </w:pPr>
    </w:p>
    <w:p w14:paraId="41F74308" w14:textId="77777777" w:rsidR="00033E30" w:rsidRPr="007B7BD7" w:rsidRDefault="00033E30" w:rsidP="00681642">
      <w:pPr>
        <w:widowControl w:val="0"/>
        <w:spacing w:after="0" w:line="240" w:lineRule="auto"/>
        <w:rPr>
          <w:bCs/>
          <w:color w:val="000000" w:themeColor="text1"/>
        </w:rPr>
      </w:pPr>
    </w:p>
    <w:p w14:paraId="45D36971" w14:textId="77777777" w:rsidR="008857B8" w:rsidRPr="007B7BD7" w:rsidRDefault="008857B8" w:rsidP="00681642">
      <w:pPr>
        <w:widowControl w:val="0"/>
        <w:spacing w:after="0" w:line="240" w:lineRule="auto"/>
        <w:rPr>
          <w:bCs/>
          <w:color w:val="000000" w:themeColor="text1"/>
        </w:rPr>
      </w:pPr>
    </w:p>
    <w:p w14:paraId="5A80DE3A" w14:textId="77777777" w:rsidR="008857B8" w:rsidRPr="007B7BD7" w:rsidRDefault="008857B8" w:rsidP="00681642">
      <w:pPr>
        <w:widowControl w:val="0"/>
        <w:spacing w:after="0" w:line="240" w:lineRule="auto"/>
        <w:rPr>
          <w:bCs/>
          <w:color w:val="000000" w:themeColor="text1"/>
        </w:rPr>
      </w:pPr>
    </w:p>
    <w:p w14:paraId="1CDA5088" w14:textId="77777777" w:rsidR="008857B8" w:rsidRPr="007B7BD7" w:rsidRDefault="008857B8" w:rsidP="00681642">
      <w:pPr>
        <w:widowControl w:val="0"/>
        <w:spacing w:after="0" w:line="240" w:lineRule="auto"/>
        <w:rPr>
          <w:bCs/>
          <w:color w:val="000000" w:themeColor="text1"/>
        </w:rPr>
      </w:pPr>
    </w:p>
    <w:p w14:paraId="7E5035BD" w14:textId="77777777" w:rsidR="008857B8" w:rsidRPr="007B7BD7" w:rsidRDefault="008857B8" w:rsidP="00681642">
      <w:pPr>
        <w:widowControl w:val="0"/>
        <w:spacing w:after="0" w:line="240" w:lineRule="auto"/>
        <w:rPr>
          <w:bCs/>
          <w:color w:val="000000" w:themeColor="text1"/>
        </w:rPr>
      </w:pPr>
    </w:p>
    <w:p w14:paraId="662A86AC" w14:textId="77777777" w:rsidR="008857B8" w:rsidRPr="007B7BD7" w:rsidRDefault="008857B8" w:rsidP="00681642">
      <w:pPr>
        <w:widowControl w:val="0"/>
        <w:spacing w:after="0" w:line="240" w:lineRule="auto"/>
        <w:rPr>
          <w:bCs/>
          <w:color w:val="000000" w:themeColor="text1"/>
        </w:rPr>
      </w:pPr>
    </w:p>
    <w:p w14:paraId="087D6DCC" w14:textId="77777777" w:rsidR="008857B8" w:rsidRPr="007B7BD7" w:rsidRDefault="008857B8" w:rsidP="00681642">
      <w:pPr>
        <w:widowControl w:val="0"/>
        <w:spacing w:after="0" w:line="240" w:lineRule="auto"/>
        <w:rPr>
          <w:bCs/>
          <w:color w:val="000000" w:themeColor="text1"/>
        </w:rPr>
      </w:pPr>
    </w:p>
    <w:p w14:paraId="4EE9E182" w14:textId="77777777" w:rsidR="008857B8" w:rsidRPr="007B7BD7" w:rsidRDefault="008857B8" w:rsidP="00681642">
      <w:pPr>
        <w:widowControl w:val="0"/>
        <w:spacing w:after="0" w:line="240" w:lineRule="auto"/>
        <w:rPr>
          <w:bCs/>
          <w:color w:val="000000" w:themeColor="text1"/>
        </w:rPr>
      </w:pPr>
    </w:p>
    <w:p w14:paraId="11AABA18" w14:textId="77777777" w:rsidR="00681642" w:rsidRPr="007B7BD7" w:rsidRDefault="00681642" w:rsidP="00681642">
      <w:pPr>
        <w:widowControl w:val="0"/>
        <w:spacing w:after="0" w:line="240" w:lineRule="auto"/>
        <w:rPr>
          <w:bCs/>
          <w:color w:val="000000" w:themeColor="text1"/>
        </w:rPr>
      </w:pPr>
    </w:p>
    <w:p w14:paraId="7D7D0D1E" w14:textId="77777777" w:rsidR="008857B8" w:rsidRPr="007B7BD7" w:rsidRDefault="008857B8" w:rsidP="00681642">
      <w:pPr>
        <w:widowControl w:val="0"/>
        <w:spacing w:after="0" w:line="240" w:lineRule="auto"/>
        <w:rPr>
          <w:bCs/>
          <w:color w:val="000000" w:themeColor="text1"/>
        </w:rPr>
      </w:pPr>
    </w:p>
    <w:p w14:paraId="416D3062" w14:textId="77777777" w:rsidR="00033E30" w:rsidRPr="007B7BD7" w:rsidRDefault="00033E30" w:rsidP="00681642">
      <w:pPr>
        <w:widowControl w:val="0"/>
        <w:spacing w:after="0" w:line="240" w:lineRule="auto"/>
        <w:rPr>
          <w:bCs/>
          <w:color w:val="000000" w:themeColor="text1"/>
        </w:rPr>
      </w:pPr>
    </w:p>
    <w:p w14:paraId="14E5FC71" w14:textId="77777777" w:rsidR="005663BF" w:rsidRPr="007B7BD7" w:rsidRDefault="005663BF" w:rsidP="00681642">
      <w:pPr>
        <w:widowControl w:val="0"/>
        <w:spacing w:after="0" w:line="240" w:lineRule="auto"/>
        <w:rPr>
          <w:bCs/>
          <w:color w:val="000000" w:themeColor="text1"/>
        </w:rPr>
      </w:pPr>
    </w:p>
    <w:p w14:paraId="5612308C" w14:textId="77777777" w:rsidR="005663BF" w:rsidRPr="007B7BD7" w:rsidRDefault="005663BF" w:rsidP="00681642">
      <w:pPr>
        <w:widowControl w:val="0"/>
        <w:spacing w:after="0" w:line="240" w:lineRule="auto"/>
        <w:rPr>
          <w:bCs/>
          <w:color w:val="000000" w:themeColor="text1"/>
        </w:rPr>
      </w:pPr>
    </w:p>
    <w:p w14:paraId="5948BE32" w14:textId="77777777" w:rsidR="00681642" w:rsidRPr="007B7BD7" w:rsidRDefault="00681642" w:rsidP="00681642">
      <w:pPr>
        <w:widowControl w:val="0"/>
        <w:spacing w:after="0" w:line="240" w:lineRule="auto"/>
        <w:rPr>
          <w:bCs/>
          <w:color w:val="000000" w:themeColor="text1"/>
        </w:rPr>
      </w:pPr>
    </w:p>
    <w:p w14:paraId="12DD5F3A" w14:textId="77777777" w:rsidR="00033E30" w:rsidRPr="007B7BD7" w:rsidRDefault="00033E30" w:rsidP="00681642">
      <w:pPr>
        <w:widowControl w:val="0"/>
        <w:spacing w:after="0" w:line="240" w:lineRule="auto"/>
        <w:rPr>
          <w:bCs/>
          <w:color w:val="000000" w:themeColor="text1"/>
        </w:rPr>
      </w:pPr>
    </w:p>
    <w:p w14:paraId="253B52E1" w14:textId="77777777" w:rsidR="00033E30" w:rsidRPr="007B7BD7" w:rsidRDefault="008D3F1D" w:rsidP="00681642">
      <w:pPr>
        <w:pStyle w:val="2"/>
        <w:keepNext w:val="0"/>
        <w:keepLines w:val="0"/>
        <w:widowControl w:val="0"/>
        <w:spacing w:before="0"/>
        <w:ind w:firstLine="709"/>
        <w:rPr>
          <w:rFonts w:cs="Times New Roman"/>
          <w:color w:val="000000" w:themeColor="text1"/>
          <w:szCs w:val="28"/>
        </w:rPr>
      </w:pPr>
      <w:bookmarkStart w:id="4" w:name="_Toc522875592"/>
      <w:r w:rsidRPr="007B7BD7">
        <w:rPr>
          <w:rFonts w:cs="Times New Roman"/>
          <w:color w:val="000000" w:themeColor="text1"/>
          <w:szCs w:val="28"/>
        </w:rPr>
        <w:lastRenderedPageBreak/>
        <w:t xml:space="preserve">Статья 1. </w:t>
      </w:r>
      <w:r w:rsidR="00033E30" w:rsidRPr="007B7BD7">
        <w:rPr>
          <w:rFonts w:cs="Times New Roman"/>
          <w:color w:val="000000" w:themeColor="text1"/>
          <w:szCs w:val="28"/>
        </w:rPr>
        <w:t>Кодекс поведения - основа наших действий</w:t>
      </w:r>
      <w:bookmarkEnd w:id="4"/>
    </w:p>
    <w:p w14:paraId="6FE73A75" w14:textId="77777777" w:rsidR="005C0D5B" w:rsidRPr="007B7BD7" w:rsidRDefault="005C0D5B" w:rsidP="00681642">
      <w:pPr>
        <w:widowControl w:val="0"/>
        <w:spacing w:after="0" w:line="240" w:lineRule="auto"/>
        <w:ind w:firstLine="709"/>
        <w:jc w:val="both"/>
        <w:rPr>
          <w:rFonts w:ascii="Times New Roman" w:hAnsi="Times New Roman" w:cs="Times New Roman"/>
          <w:b/>
          <w:color w:val="000000" w:themeColor="text1"/>
          <w:sz w:val="28"/>
          <w:szCs w:val="28"/>
        </w:rPr>
      </w:pPr>
    </w:p>
    <w:p w14:paraId="14BA879A" w14:textId="77777777" w:rsidR="005C0D5B" w:rsidRPr="007B7BD7" w:rsidRDefault="00033E30" w:rsidP="00681642">
      <w:pPr>
        <w:pStyle w:val="a5"/>
        <w:widowControl w:val="0"/>
        <w:numPr>
          <w:ilvl w:val="1"/>
          <w:numId w:val="21"/>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Стандарты и основные принципы поведения, изложенные в настоящем Кодексе поведения – это то, чем каждый работник </w:t>
      </w:r>
      <w:r w:rsidRPr="007B7BD7">
        <w:rPr>
          <w:rFonts w:ascii="Times New Roman" w:hAnsi="Times New Roman" w:cs="Times New Roman"/>
          <w:color w:val="000000" w:themeColor="text1"/>
          <w:sz w:val="28"/>
          <w:szCs w:val="28"/>
          <w:lang w:val="en-US"/>
        </w:rPr>
        <w:t>KEGOC</w:t>
      </w:r>
      <w:r w:rsidRPr="007B7BD7">
        <w:rPr>
          <w:rFonts w:ascii="Times New Roman" w:hAnsi="Times New Roman" w:cs="Times New Roman"/>
          <w:color w:val="000000" w:themeColor="text1"/>
          <w:sz w:val="28"/>
          <w:szCs w:val="28"/>
        </w:rPr>
        <w:t xml:space="preserve"> должен руководствоваться в своей повседневной деятельности в Компании. Помимо прочего, это означает – поступать в соответствии с наивысшими этическими стандартами и правовыми нормами. Ниже приведены первые основные шаги:</w:t>
      </w:r>
    </w:p>
    <w:p w14:paraId="52F0E467" w14:textId="77777777" w:rsidR="002C05BA" w:rsidRPr="007B7BD7" w:rsidRDefault="00033E30" w:rsidP="00681642">
      <w:pPr>
        <w:pStyle w:val="a5"/>
        <w:widowControl w:val="0"/>
        <w:numPr>
          <w:ilvl w:val="0"/>
          <w:numId w:val="4"/>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Прочитайте и осмыслите положения Кодекса поведения;</w:t>
      </w:r>
    </w:p>
    <w:p w14:paraId="7E772BDD" w14:textId="77777777" w:rsidR="002C05BA" w:rsidRPr="007B7BD7" w:rsidRDefault="00033E30" w:rsidP="00681642">
      <w:pPr>
        <w:pStyle w:val="a5"/>
        <w:widowControl w:val="0"/>
        <w:numPr>
          <w:ilvl w:val="0"/>
          <w:numId w:val="4"/>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Строго придерживайтесь положений Кодекса поведения в своих словах и действиях;</w:t>
      </w:r>
    </w:p>
    <w:p w14:paraId="3CDAC56E" w14:textId="77777777" w:rsidR="005C0D5B" w:rsidRPr="007B7BD7" w:rsidRDefault="00033E30" w:rsidP="00681642">
      <w:pPr>
        <w:pStyle w:val="a5"/>
        <w:widowControl w:val="0"/>
        <w:numPr>
          <w:ilvl w:val="0"/>
          <w:numId w:val="4"/>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Выражайте обеспокоенность и информируйте о комплаенс рисках.</w:t>
      </w:r>
    </w:p>
    <w:p w14:paraId="2FD4E873" w14:textId="77777777" w:rsidR="005C0D5B" w:rsidRPr="007B7BD7" w:rsidRDefault="00033E30" w:rsidP="00681642">
      <w:pPr>
        <w:pStyle w:val="a5"/>
        <w:widowControl w:val="0"/>
        <w:numPr>
          <w:ilvl w:val="1"/>
          <w:numId w:val="21"/>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Каждый из нас должен оценить свое поведение, на основе следующего практического руководства:</w:t>
      </w:r>
    </w:p>
    <w:p w14:paraId="15E6554D" w14:textId="77777777" w:rsidR="00033E30" w:rsidRPr="007B7BD7" w:rsidRDefault="00033E30" w:rsidP="00681642">
      <w:pPr>
        <w:pStyle w:val="a5"/>
        <w:widowControl w:val="0"/>
        <w:numPr>
          <w:ilvl w:val="0"/>
          <w:numId w:val="7"/>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Соответствует ли мое действие Кодексу поведения?</w:t>
      </w:r>
    </w:p>
    <w:p w14:paraId="4063366D" w14:textId="77777777" w:rsidR="00033E30" w:rsidRPr="007B7BD7" w:rsidRDefault="00033E30" w:rsidP="00681642">
      <w:pPr>
        <w:pStyle w:val="a5"/>
        <w:widowControl w:val="0"/>
        <w:numPr>
          <w:ilvl w:val="0"/>
          <w:numId w:val="7"/>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Этично ли это?</w:t>
      </w:r>
    </w:p>
    <w:p w14:paraId="392BCA11" w14:textId="77777777" w:rsidR="00033E30" w:rsidRPr="007B7BD7" w:rsidRDefault="00033E30" w:rsidP="00681642">
      <w:pPr>
        <w:pStyle w:val="a5"/>
        <w:widowControl w:val="0"/>
        <w:numPr>
          <w:ilvl w:val="0"/>
          <w:numId w:val="7"/>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Законно ли это?</w:t>
      </w:r>
    </w:p>
    <w:p w14:paraId="5FF3B92D" w14:textId="77777777" w:rsidR="005C0D5B" w:rsidRPr="007B7BD7" w:rsidRDefault="00033E30" w:rsidP="00681642">
      <w:pPr>
        <w:pStyle w:val="a5"/>
        <w:widowControl w:val="0"/>
        <w:numPr>
          <w:ilvl w:val="0"/>
          <w:numId w:val="7"/>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о моем поведении станет известно общественности, будет ли мое поведение приемлемо?</w:t>
      </w:r>
    </w:p>
    <w:p w14:paraId="2413ECBC" w14:textId="77777777" w:rsidR="005C0D5B" w:rsidRPr="007B7BD7" w:rsidRDefault="00033E30" w:rsidP="00681642">
      <w:pPr>
        <w:pStyle w:val="a5"/>
        <w:widowControl w:val="0"/>
        <w:numPr>
          <w:ilvl w:val="1"/>
          <w:numId w:val="21"/>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Если Вам будут нужны рекомендации или советы в отношении положений Кодекса поведения или Вам стало известно о нарушениях каких-либо положений Кодекса поведения или других комплаенс процедур или систем внутренних контролей, просим обратиться к своему непосредственному руководителю или </w:t>
      </w:r>
      <w:r w:rsidR="00540ABD"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w:t>
      </w:r>
    </w:p>
    <w:p w14:paraId="2B6DA5AA" w14:textId="77777777" w:rsidR="005C0D5B" w:rsidRPr="007B7BD7" w:rsidRDefault="00033E30" w:rsidP="00681642">
      <w:pPr>
        <w:pStyle w:val="a5"/>
        <w:widowControl w:val="0"/>
        <w:numPr>
          <w:ilvl w:val="1"/>
          <w:numId w:val="21"/>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Вы чувствуете, что не сможете сообщить вышеуказанным лицам о Ваших подозрениях, Вы должны немедленно сообщить о них посредством Горячей линии. Горячая линия на 100 % конфиденциальна и работает 24 часа в сутки, 7 дней в неделю. Сообщения могут быть сделаны в том числе и на анонимной основе с гарантией защиты от преследования. Оставляя анонимное сообщение, Вы должны понимать, что Вам необходимо предоставить как можно больше информации о ситуации, чтобы расследование было проведено должным образом. Телефонные номера Горячей линии указаны в Приложении 1 к настоящему Кодексу поведения.</w:t>
      </w:r>
    </w:p>
    <w:p w14:paraId="28793B88" w14:textId="77777777" w:rsidR="005C0D5B" w:rsidRPr="007B7BD7" w:rsidRDefault="00033E30" w:rsidP="00681642">
      <w:pPr>
        <w:pStyle w:val="a5"/>
        <w:widowControl w:val="0"/>
        <w:numPr>
          <w:ilvl w:val="1"/>
          <w:numId w:val="21"/>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На Горячую линию, а также по другим каналам (непосредственному руководителю, руководящим работникам, </w:t>
      </w:r>
      <w:r w:rsidR="00D816B4"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 xml:space="preserve"> и другим ответработникам)</w:t>
      </w:r>
      <w:r w:rsidR="007C4088" w:rsidRPr="007B7BD7">
        <w:rPr>
          <w:rFonts w:ascii="Times New Roman" w:hAnsi="Times New Roman" w:cs="Times New Roman"/>
          <w:color w:val="000000" w:themeColor="text1"/>
          <w:sz w:val="28"/>
          <w:szCs w:val="28"/>
        </w:rPr>
        <w:t>.</w:t>
      </w:r>
      <w:r w:rsidRPr="007B7BD7">
        <w:rPr>
          <w:rFonts w:ascii="Times New Roman" w:hAnsi="Times New Roman" w:cs="Times New Roman"/>
          <w:color w:val="000000" w:themeColor="text1"/>
          <w:sz w:val="28"/>
          <w:szCs w:val="28"/>
        </w:rPr>
        <w:t xml:space="preserve"> Вы можете давать </w:t>
      </w:r>
      <w:r w:rsidRPr="007B7BD7">
        <w:rPr>
          <w:rFonts w:ascii="Times New Roman" w:hAnsi="Times New Roman"/>
          <w:color w:val="000000" w:themeColor="text1"/>
          <w:sz w:val="28"/>
          <w:szCs w:val="28"/>
        </w:rPr>
        <w:t xml:space="preserve">предложения по улучшению деятельности Компании, предотвращению нарушений норм законодательства, повышению ответственности за соблюдение положений настоящего Кодекса.  </w:t>
      </w:r>
      <w:r w:rsidRPr="007B7BD7">
        <w:rPr>
          <w:rFonts w:ascii="Times New Roman" w:hAnsi="Times New Roman" w:cs="Times New Roman"/>
          <w:color w:val="000000" w:themeColor="text1"/>
          <w:sz w:val="28"/>
          <w:szCs w:val="28"/>
        </w:rPr>
        <w:t xml:space="preserve"> </w:t>
      </w:r>
    </w:p>
    <w:p w14:paraId="4DEDA2E7" w14:textId="77777777" w:rsidR="005C0D5B" w:rsidRPr="007B7BD7" w:rsidRDefault="00033E30" w:rsidP="00681642">
      <w:pPr>
        <w:pStyle w:val="a5"/>
        <w:widowControl w:val="0"/>
        <w:numPr>
          <w:ilvl w:val="1"/>
          <w:numId w:val="21"/>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Приверженность и соблюдение этических и комплаенс требований – это ответственность каждого, кто работает в Компании или представляет его интересы. Нарушение настоящего Кодекса поведения вредит репутации и работе нашей Компании и может привести к дисциплинарной ответственности.</w:t>
      </w:r>
    </w:p>
    <w:p w14:paraId="10432E70" w14:textId="77777777" w:rsidR="00681642" w:rsidRPr="007B7BD7" w:rsidRDefault="00D029AB" w:rsidP="00681642">
      <w:pPr>
        <w:pStyle w:val="a5"/>
        <w:widowControl w:val="0"/>
        <w:numPr>
          <w:ilvl w:val="1"/>
          <w:numId w:val="21"/>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Важно отметить, что несоблюдение определенных разделов Кодекса поведения, может являться нарушением законодательства Республики Казахстан </w:t>
      </w:r>
      <w:r w:rsidR="00681642" w:rsidRPr="007B7BD7">
        <w:rPr>
          <w:rFonts w:ascii="Times New Roman" w:hAnsi="Times New Roman" w:cs="Times New Roman"/>
          <w:color w:val="000000" w:themeColor="text1"/>
          <w:sz w:val="28"/>
          <w:szCs w:val="28"/>
        </w:rPr>
        <w:br/>
      </w:r>
    </w:p>
    <w:p w14:paraId="0B8912F7" w14:textId="0CD98800" w:rsidR="001C7F9C" w:rsidRPr="007B7BD7" w:rsidRDefault="00D029AB" w:rsidP="00681642">
      <w:pPr>
        <w:widowControl w:val="0"/>
        <w:tabs>
          <w:tab w:val="left" w:pos="1134"/>
        </w:tabs>
        <w:spacing w:after="0" w:line="240" w:lineRule="auto"/>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lastRenderedPageBreak/>
        <w:t>о противодействии коррупции и повлечь персональную административную или уголовную ответственность.</w:t>
      </w:r>
    </w:p>
    <w:p w14:paraId="24A932F9" w14:textId="77777777" w:rsidR="005C0D5B" w:rsidRPr="007B7BD7" w:rsidRDefault="005C0D5B" w:rsidP="00681642">
      <w:pPr>
        <w:pStyle w:val="a5"/>
        <w:widowControl w:val="0"/>
        <w:tabs>
          <w:tab w:val="left" w:pos="1134"/>
        </w:tabs>
        <w:ind w:left="0" w:firstLine="709"/>
        <w:jc w:val="both"/>
        <w:rPr>
          <w:rFonts w:ascii="Times New Roman" w:hAnsi="Times New Roman" w:cs="Times New Roman"/>
          <w:color w:val="000000" w:themeColor="text1"/>
          <w:sz w:val="28"/>
          <w:szCs w:val="28"/>
        </w:rPr>
      </w:pPr>
    </w:p>
    <w:p w14:paraId="0A153880" w14:textId="77777777" w:rsidR="00D029AB" w:rsidRPr="007B7BD7" w:rsidRDefault="00A57305" w:rsidP="00681642">
      <w:pPr>
        <w:pStyle w:val="2"/>
        <w:keepNext w:val="0"/>
        <w:keepLines w:val="0"/>
        <w:widowControl w:val="0"/>
        <w:tabs>
          <w:tab w:val="left" w:pos="1276"/>
        </w:tabs>
        <w:spacing w:before="0"/>
        <w:ind w:firstLine="709"/>
        <w:rPr>
          <w:rFonts w:cs="Times New Roman"/>
          <w:color w:val="000000" w:themeColor="text1"/>
          <w:szCs w:val="28"/>
        </w:rPr>
      </w:pPr>
      <w:bookmarkStart w:id="5" w:name="_Toc522875593"/>
      <w:r w:rsidRPr="007B7BD7">
        <w:rPr>
          <w:rFonts w:cs="Times New Roman"/>
          <w:color w:val="000000" w:themeColor="text1"/>
          <w:szCs w:val="28"/>
        </w:rPr>
        <w:t xml:space="preserve">Статья 2. </w:t>
      </w:r>
      <w:r w:rsidR="00D029AB" w:rsidRPr="007B7BD7">
        <w:rPr>
          <w:rFonts w:cs="Times New Roman"/>
          <w:color w:val="000000" w:themeColor="text1"/>
          <w:szCs w:val="28"/>
        </w:rPr>
        <w:t>Приверженность нашей миссии</w:t>
      </w:r>
      <w:bookmarkEnd w:id="5"/>
    </w:p>
    <w:p w14:paraId="6B254942" w14:textId="77777777" w:rsidR="005C0D5B" w:rsidRPr="007B7BD7" w:rsidRDefault="005C0D5B" w:rsidP="00681642">
      <w:pPr>
        <w:widowControl w:val="0"/>
        <w:spacing w:after="0" w:line="240" w:lineRule="auto"/>
        <w:ind w:firstLine="709"/>
        <w:jc w:val="both"/>
        <w:rPr>
          <w:rFonts w:ascii="Times New Roman" w:hAnsi="Times New Roman" w:cs="Times New Roman"/>
          <w:color w:val="000000" w:themeColor="text1"/>
          <w:sz w:val="28"/>
          <w:szCs w:val="28"/>
          <w:lang w:eastAsia="ru-RU"/>
        </w:rPr>
      </w:pPr>
    </w:p>
    <w:p w14:paraId="1078631D" w14:textId="77777777" w:rsidR="005C0D5B" w:rsidRPr="007B7BD7" w:rsidRDefault="00D029AB" w:rsidP="00681642">
      <w:pPr>
        <w:pStyle w:val="a5"/>
        <w:widowControl w:val="0"/>
        <w:numPr>
          <w:ilvl w:val="1"/>
          <w:numId w:val="22"/>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Миссия Компании – надежное функционирование и эффективное развитие Единой электроэнергетической системы Казахстана (далее - ЕЭС Казахстана) в соответствии с современными техническими, экономическими, экологическими вызовами, стандартами профессиональной безопасности и охраны здоровья. Мы нацелены на постоянное повышение ценности для всех заинтересованных сторон через развитие Национальной электрической сети с применением передовых технологий, создание условий для транзитного и экспортного потенциала, повышение корпоративной социальной ответственности. </w:t>
      </w:r>
    </w:p>
    <w:p w14:paraId="757F0601" w14:textId="77777777" w:rsidR="00D029AB" w:rsidRPr="007B7BD7" w:rsidRDefault="00D029AB" w:rsidP="00681642">
      <w:pPr>
        <w:pStyle w:val="a5"/>
        <w:widowControl w:val="0"/>
        <w:numPr>
          <w:ilvl w:val="1"/>
          <w:numId w:val="22"/>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Реализация Миссии будет достигаться путем реализации стратегических целей: </w:t>
      </w:r>
    </w:p>
    <w:p w14:paraId="25165697" w14:textId="77777777" w:rsidR="00D029AB" w:rsidRPr="007B7BD7" w:rsidRDefault="00D029AB"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Цель 1: Обеспечение надежного функционирования ЕЭС Казахстана;</w:t>
      </w:r>
    </w:p>
    <w:p w14:paraId="6504AD01" w14:textId="77777777" w:rsidR="00D029AB" w:rsidRPr="007B7BD7" w:rsidRDefault="00D029AB"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Цель 2: Обеспечение эффективной деятельности АО «KEGOC»;</w:t>
      </w:r>
    </w:p>
    <w:p w14:paraId="7F6DEA82" w14:textId="77777777" w:rsidR="005C0D5B" w:rsidRPr="007B7BD7" w:rsidRDefault="00D029AB"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Цель</w:t>
      </w:r>
      <w:r w:rsidR="0015550F" w:rsidRPr="007B7BD7">
        <w:rPr>
          <w:rFonts w:ascii="Times New Roman" w:hAnsi="Times New Roman" w:cs="Times New Roman"/>
          <w:color w:val="000000" w:themeColor="text1"/>
          <w:sz w:val="28"/>
          <w:szCs w:val="28"/>
        </w:rPr>
        <w:t xml:space="preserve"> </w:t>
      </w:r>
      <w:r w:rsidRPr="007B7BD7">
        <w:rPr>
          <w:rFonts w:ascii="Times New Roman" w:hAnsi="Times New Roman" w:cs="Times New Roman"/>
          <w:color w:val="000000" w:themeColor="text1"/>
          <w:sz w:val="28"/>
          <w:szCs w:val="28"/>
        </w:rPr>
        <w:t xml:space="preserve">3: Совершенствование корпоративного управления и устойчивое развитие. </w:t>
      </w:r>
    </w:p>
    <w:p w14:paraId="36CA73B0" w14:textId="77777777" w:rsidR="00D029AB" w:rsidRPr="007B7BD7" w:rsidRDefault="00D029AB" w:rsidP="00681642">
      <w:pPr>
        <w:pStyle w:val="a5"/>
        <w:widowControl w:val="0"/>
        <w:numPr>
          <w:ilvl w:val="1"/>
          <w:numId w:val="22"/>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Без сохранения и повышения доверия к нашей деятельности со стороны всех заинтересованных сторон, крупного и миноритарных акционеров, работников и деловых партнеров, мы не сможем достигнуть вышеуказанных стратегических целей. Это также означает, что мы обязаны выполнять свои задачи, основываясь на принципах справедливого обращения с вышеуказанными лицами, в целях обеспечения роста долгосрочной стоимости и устойчивого развития Компании; прозрачности, эффективности и гибкости деятельности Компании; последовательности, своевременности принятия решений в лучших интересах Компании; ответственности, подотчётности и законности.</w:t>
      </w:r>
    </w:p>
    <w:p w14:paraId="0FC50786" w14:textId="77777777" w:rsidR="00D029AB" w:rsidRPr="007B7BD7" w:rsidRDefault="00D029AB" w:rsidP="00681642">
      <w:pPr>
        <w:pStyle w:val="a5"/>
        <w:widowControl w:val="0"/>
        <w:numPr>
          <w:ilvl w:val="1"/>
          <w:numId w:val="22"/>
        </w:numPr>
        <w:ind w:left="0" w:firstLine="709"/>
        <w:jc w:val="both"/>
        <w:rPr>
          <w:rFonts w:ascii="Times New Roman" w:hAnsi="Times New Roman" w:cs="Times New Roman"/>
          <w:b/>
          <w:color w:val="000000" w:themeColor="text1"/>
          <w:sz w:val="28"/>
          <w:szCs w:val="28"/>
          <w:lang w:val="en-US"/>
        </w:rPr>
      </w:pPr>
      <w:r w:rsidRPr="007B7BD7">
        <w:rPr>
          <w:rFonts w:ascii="Times New Roman" w:hAnsi="Times New Roman" w:cs="Times New Roman"/>
          <w:b/>
          <w:color w:val="000000" w:themeColor="text1"/>
          <w:sz w:val="28"/>
          <w:szCs w:val="28"/>
        </w:rPr>
        <w:t>Ваши обязанности</w:t>
      </w:r>
      <w:r w:rsidRPr="007B7BD7">
        <w:rPr>
          <w:rFonts w:ascii="Times New Roman" w:hAnsi="Times New Roman" w:cs="Times New Roman"/>
          <w:b/>
          <w:color w:val="000000" w:themeColor="text1"/>
          <w:sz w:val="28"/>
          <w:szCs w:val="28"/>
          <w:lang w:val="en-US"/>
        </w:rPr>
        <w:t>:</w:t>
      </w:r>
    </w:p>
    <w:p w14:paraId="14BE5854" w14:textId="77777777" w:rsidR="00D029AB" w:rsidRPr="007B7BD7" w:rsidRDefault="00D029AB" w:rsidP="007876C2">
      <w:pPr>
        <w:pStyle w:val="a5"/>
        <w:widowControl w:val="0"/>
        <w:numPr>
          <w:ilvl w:val="0"/>
          <w:numId w:val="8"/>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Осознавать особую необходимость работать качественно и честно при осуществлении деятельности от имени Компании, правильно осознавая миссию Компании;</w:t>
      </w:r>
    </w:p>
    <w:p w14:paraId="654F4E47" w14:textId="77777777" w:rsidR="00D029AB" w:rsidRPr="007B7BD7" w:rsidRDefault="00D029AB" w:rsidP="007876C2">
      <w:pPr>
        <w:pStyle w:val="a5"/>
        <w:widowControl w:val="0"/>
        <w:numPr>
          <w:ilvl w:val="0"/>
          <w:numId w:val="8"/>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Осознавать, что Ваши обязанности могут иметь непосредственное влияние на Компанию, следовательно, на общество и государство;</w:t>
      </w:r>
    </w:p>
    <w:p w14:paraId="2E7AE9BD" w14:textId="77777777" w:rsidR="00D029AB" w:rsidRPr="007B7BD7" w:rsidRDefault="00D029AB" w:rsidP="007876C2">
      <w:pPr>
        <w:pStyle w:val="a5"/>
        <w:widowControl w:val="0"/>
        <w:numPr>
          <w:ilvl w:val="0"/>
          <w:numId w:val="8"/>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Выполнять свои обязанности в соответствии с миссией Компании и не принимать мер, выходящих за рамки целей, для выполнения которых Вам делегирована Ваша позиция в Компании;</w:t>
      </w:r>
    </w:p>
    <w:p w14:paraId="3C65B95F" w14:textId="77777777" w:rsidR="00D029AB" w:rsidRPr="007B7BD7" w:rsidRDefault="00D029AB" w:rsidP="007876C2">
      <w:pPr>
        <w:pStyle w:val="a5"/>
        <w:widowControl w:val="0"/>
        <w:numPr>
          <w:ilvl w:val="0"/>
          <w:numId w:val="8"/>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указывать, что Вы официально представляете Компанию, при решении своих личных вопросов.</w:t>
      </w:r>
    </w:p>
    <w:p w14:paraId="165971D0" w14:textId="77777777" w:rsidR="00D029AB" w:rsidRPr="007B7BD7" w:rsidRDefault="00D029AB" w:rsidP="00681642">
      <w:pPr>
        <w:pStyle w:val="a5"/>
        <w:widowControl w:val="0"/>
        <w:numPr>
          <w:ilvl w:val="1"/>
          <w:numId w:val="22"/>
        </w:numPr>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006FF363" w14:textId="77777777" w:rsidR="00D029AB" w:rsidRPr="007B7BD7" w:rsidRDefault="00D029AB" w:rsidP="00681642">
      <w:pPr>
        <w:pStyle w:val="a5"/>
        <w:widowControl w:val="0"/>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признаки любого непристойного или ненадлежащего поведения, которое может привлечь негативное общественное внимание и/или навредить репутации Компании.</w:t>
      </w:r>
    </w:p>
    <w:p w14:paraId="61D8C0A1" w14:textId="77777777" w:rsidR="00D029AB" w:rsidRPr="007B7BD7" w:rsidRDefault="00D029AB"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lastRenderedPageBreak/>
        <w:t>В</w:t>
      </w:r>
      <w:r w:rsidRPr="007B7BD7">
        <w:rPr>
          <w:rFonts w:ascii="Times New Roman" w:hAnsi="Times New Roman" w:cs="Times New Roman"/>
          <w:color w:val="000000" w:themeColor="text1"/>
          <w:sz w:val="28"/>
          <w:szCs w:val="28"/>
        </w:rPr>
        <w:t>: Имеет ли Компания другой документ, более детально определяющий Миссию Компании?</w:t>
      </w:r>
    </w:p>
    <w:p w14:paraId="5362CC03" w14:textId="77777777" w:rsidR="005C0D5B" w:rsidRPr="007B7BD7" w:rsidRDefault="00D029AB"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Да, этот документ называется </w:t>
      </w:r>
      <w:r w:rsidR="00BB479B" w:rsidRPr="007B7BD7">
        <w:rPr>
          <w:rFonts w:ascii="Times New Roman" w:hAnsi="Times New Roman" w:cs="Times New Roman"/>
          <w:color w:val="000000" w:themeColor="text1"/>
          <w:sz w:val="28"/>
          <w:szCs w:val="28"/>
        </w:rPr>
        <w:t>План развития (Стратегия) АО «KEGOC» на 2023-2032 годы</w:t>
      </w:r>
      <w:r w:rsidRPr="007B7BD7">
        <w:rPr>
          <w:rFonts w:ascii="Times New Roman" w:hAnsi="Times New Roman" w:cs="Times New Roman"/>
          <w:color w:val="000000" w:themeColor="text1"/>
          <w:sz w:val="28"/>
          <w:szCs w:val="28"/>
        </w:rPr>
        <w:t>, который вы можете найти на нашем корпоративном веб-сайте.</w:t>
      </w:r>
      <w:bookmarkStart w:id="6" w:name="_Toc522875594"/>
    </w:p>
    <w:p w14:paraId="10396722" w14:textId="77777777" w:rsidR="005C0D5B" w:rsidRPr="007B7BD7" w:rsidRDefault="005C0D5B" w:rsidP="00681642">
      <w:pPr>
        <w:widowControl w:val="0"/>
        <w:spacing w:after="0" w:line="240" w:lineRule="auto"/>
        <w:ind w:firstLine="709"/>
        <w:jc w:val="both"/>
        <w:rPr>
          <w:rFonts w:ascii="Times New Roman" w:hAnsi="Times New Roman" w:cs="Times New Roman"/>
          <w:color w:val="000000" w:themeColor="text1"/>
          <w:sz w:val="28"/>
          <w:szCs w:val="28"/>
        </w:rPr>
      </w:pPr>
    </w:p>
    <w:p w14:paraId="0536473E" w14:textId="77777777" w:rsidR="001C7F9C" w:rsidRPr="007B7BD7" w:rsidRDefault="005C0D5B" w:rsidP="00681642">
      <w:pPr>
        <w:widowControl w:val="0"/>
        <w:spacing w:after="0" w:line="240" w:lineRule="auto"/>
        <w:ind w:firstLine="709"/>
        <w:jc w:val="both"/>
        <w:rPr>
          <w:rFonts w:ascii="Times New Roman" w:hAnsi="Times New Roman" w:cs="Times New Roman"/>
          <w:b/>
          <w:bCs/>
          <w:color w:val="000000" w:themeColor="text1"/>
          <w:sz w:val="28"/>
          <w:szCs w:val="28"/>
        </w:rPr>
      </w:pPr>
      <w:r w:rsidRPr="007B7BD7">
        <w:rPr>
          <w:rFonts w:ascii="Times New Roman" w:hAnsi="Times New Roman" w:cs="Times New Roman"/>
          <w:b/>
          <w:bCs/>
          <w:color w:val="000000" w:themeColor="text1"/>
          <w:sz w:val="28"/>
          <w:szCs w:val="28"/>
        </w:rPr>
        <w:t xml:space="preserve">Статья 3. </w:t>
      </w:r>
      <w:r w:rsidR="001C7F9C" w:rsidRPr="007B7BD7">
        <w:rPr>
          <w:rFonts w:ascii="Times New Roman" w:hAnsi="Times New Roman" w:cs="Times New Roman"/>
          <w:b/>
          <w:bCs/>
          <w:color w:val="000000" w:themeColor="text1"/>
          <w:sz w:val="28"/>
          <w:szCs w:val="28"/>
        </w:rPr>
        <w:t>Устойчивое развитие</w:t>
      </w:r>
      <w:bookmarkEnd w:id="6"/>
    </w:p>
    <w:p w14:paraId="0E57B85E" w14:textId="77777777" w:rsidR="001C7F9C" w:rsidRPr="007B7BD7" w:rsidRDefault="001C7F9C" w:rsidP="00681642">
      <w:pPr>
        <w:widowControl w:val="0"/>
        <w:tabs>
          <w:tab w:val="left" w:pos="1134"/>
        </w:tabs>
        <w:spacing w:after="0" w:line="240" w:lineRule="auto"/>
        <w:ind w:firstLine="709"/>
        <w:rPr>
          <w:rFonts w:ascii="Times New Roman" w:hAnsi="Times New Roman" w:cs="Times New Roman"/>
          <w:color w:val="000000" w:themeColor="text1"/>
          <w:sz w:val="28"/>
          <w:szCs w:val="28"/>
          <w:lang w:eastAsia="ru-RU"/>
        </w:rPr>
      </w:pPr>
    </w:p>
    <w:p w14:paraId="5648B362" w14:textId="77777777" w:rsidR="001C7F9C" w:rsidRPr="007B7BD7" w:rsidRDefault="001C7F9C" w:rsidP="00681642">
      <w:pPr>
        <w:pStyle w:val="a5"/>
        <w:widowControl w:val="0"/>
        <w:numPr>
          <w:ilvl w:val="1"/>
          <w:numId w:val="24"/>
        </w:numPr>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KEGOC заботится о будущем поколении и уделяет особое внимание устойчивому развитию нашей страны. Мы за защиту экосистем, улучшение качества воздуха и поддержание устойчивости наших ресурсов.</w:t>
      </w:r>
    </w:p>
    <w:p w14:paraId="3E168A26" w14:textId="77777777" w:rsidR="001C7F9C" w:rsidRPr="007B7BD7" w:rsidRDefault="001C7F9C" w:rsidP="00681642">
      <w:pPr>
        <w:widowControl w:val="0"/>
        <w:spacing w:after="0" w:line="240" w:lineRule="auto"/>
        <w:ind w:firstLine="709"/>
        <w:jc w:val="both"/>
        <w:rPr>
          <w:rFonts w:ascii="Times New Roman" w:hAnsi="Times New Roman" w:cs="Times New Roman"/>
          <w:color w:val="000000" w:themeColor="text1"/>
          <w:sz w:val="28"/>
          <w:szCs w:val="28"/>
          <w:lang w:eastAsia="ru-RU"/>
        </w:rPr>
      </w:pPr>
      <w:r w:rsidRPr="007B7BD7">
        <w:rPr>
          <w:rFonts w:ascii="Times New Roman" w:hAnsi="Times New Roman" w:cs="Times New Roman"/>
          <w:color w:val="000000" w:themeColor="text1"/>
          <w:sz w:val="28"/>
          <w:szCs w:val="28"/>
          <w:lang w:eastAsia="ru-RU"/>
        </w:rPr>
        <w:t xml:space="preserve">Устойчивое развитие KEGOC в свою очередь, состоит из 3-х составляющих: </w:t>
      </w:r>
    </w:p>
    <w:p w14:paraId="01BE9B97" w14:textId="77777777" w:rsidR="005C0D5B" w:rsidRPr="007B7BD7" w:rsidRDefault="001C7F9C" w:rsidP="00681642">
      <w:pPr>
        <w:pStyle w:val="a5"/>
        <w:widowControl w:val="0"/>
        <w:numPr>
          <w:ilvl w:val="0"/>
          <w:numId w:val="8"/>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Социальной;</w:t>
      </w:r>
    </w:p>
    <w:p w14:paraId="0863A3C9" w14:textId="77777777" w:rsidR="005C0D5B" w:rsidRPr="007B7BD7" w:rsidRDefault="001C7F9C" w:rsidP="00681642">
      <w:pPr>
        <w:pStyle w:val="a5"/>
        <w:widowControl w:val="0"/>
        <w:numPr>
          <w:ilvl w:val="0"/>
          <w:numId w:val="8"/>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Экономической;</w:t>
      </w:r>
    </w:p>
    <w:p w14:paraId="718F04C6" w14:textId="77777777" w:rsidR="001C7F9C" w:rsidRPr="007B7BD7" w:rsidRDefault="001C7F9C" w:rsidP="00681642">
      <w:pPr>
        <w:pStyle w:val="a5"/>
        <w:widowControl w:val="0"/>
        <w:numPr>
          <w:ilvl w:val="0"/>
          <w:numId w:val="8"/>
        </w:numPr>
        <w:tabs>
          <w:tab w:val="left" w:pos="1134"/>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Экологической.</w:t>
      </w:r>
    </w:p>
    <w:p w14:paraId="16B71DF4" w14:textId="77777777" w:rsidR="001C7F9C" w:rsidRPr="007B7BD7" w:rsidRDefault="001C7F9C" w:rsidP="00681642">
      <w:pPr>
        <w:pStyle w:val="a5"/>
        <w:widowControl w:val="0"/>
        <w:ind w:left="567"/>
        <w:rPr>
          <w:rFonts w:ascii="Times New Roman" w:hAnsi="Times New Roman" w:cs="Times New Roman"/>
          <w:color w:val="000000" w:themeColor="text1"/>
          <w:sz w:val="28"/>
          <w:szCs w:val="28"/>
        </w:rPr>
      </w:pPr>
    </w:p>
    <w:tbl>
      <w:tblPr>
        <w:tblStyle w:val="ab"/>
        <w:tblW w:w="0" w:type="auto"/>
        <w:tblLook w:val="04A0" w:firstRow="1" w:lastRow="0" w:firstColumn="1" w:lastColumn="0" w:noHBand="0" w:noVBand="1"/>
      </w:tblPr>
      <w:tblGrid>
        <w:gridCol w:w="544"/>
        <w:gridCol w:w="9083"/>
      </w:tblGrid>
      <w:tr w:rsidR="007B7BD7" w:rsidRPr="007B7BD7" w14:paraId="7005386E" w14:textId="77777777" w:rsidTr="00681642">
        <w:trPr>
          <w:trHeight w:val="70"/>
        </w:trPr>
        <w:tc>
          <w:tcPr>
            <w:tcW w:w="544" w:type="dxa"/>
            <w:vAlign w:val="center"/>
          </w:tcPr>
          <w:p w14:paraId="0A04D1EA" w14:textId="77777777" w:rsidR="001C7F9C" w:rsidRPr="007B7BD7" w:rsidRDefault="001C7F9C" w:rsidP="00681642">
            <w:pPr>
              <w:widowControl w:val="0"/>
              <w:spacing w:line="240" w:lineRule="auto"/>
              <w:rPr>
                <w:rFonts w:ascii="Times New Roman" w:hAnsi="Times New Roman" w:cs="Times New Roman"/>
                <w:color w:val="000000" w:themeColor="text1"/>
                <w:sz w:val="28"/>
                <w:szCs w:val="28"/>
              </w:rPr>
            </w:pPr>
          </w:p>
        </w:tc>
        <w:tc>
          <w:tcPr>
            <w:tcW w:w="9203" w:type="dxa"/>
            <w:vAlign w:val="center"/>
          </w:tcPr>
          <w:p w14:paraId="75F5C14A" w14:textId="77777777" w:rsidR="001C7F9C" w:rsidRPr="007B7BD7" w:rsidRDefault="001C7F9C" w:rsidP="00681642">
            <w:pPr>
              <w:widowControl w:val="0"/>
              <w:spacing w:line="240" w:lineRule="auto"/>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Мы:</w:t>
            </w:r>
          </w:p>
        </w:tc>
      </w:tr>
      <w:tr w:rsidR="007B7BD7" w:rsidRPr="007B7BD7" w14:paraId="5619939C" w14:textId="77777777" w:rsidTr="000E4FB2">
        <w:trPr>
          <w:cantSplit/>
          <w:trHeight w:val="1134"/>
        </w:trPr>
        <w:tc>
          <w:tcPr>
            <w:tcW w:w="544" w:type="dxa"/>
            <w:textDirection w:val="btLr"/>
            <w:vAlign w:val="center"/>
          </w:tcPr>
          <w:p w14:paraId="1352BA3E" w14:textId="77777777" w:rsidR="001C7F9C" w:rsidRPr="007B7BD7" w:rsidRDefault="001C7F9C" w:rsidP="00681642">
            <w:pPr>
              <w:widowControl w:val="0"/>
              <w:spacing w:line="240" w:lineRule="auto"/>
              <w:ind w:left="113" w:right="113"/>
              <w:jc w:val="center"/>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Социальная</w:t>
            </w:r>
          </w:p>
        </w:tc>
        <w:tc>
          <w:tcPr>
            <w:tcW w:w="9203" w:type="dxa"/>
            <w:vAlign w:val="center"/>
          </w:tcPr>
          <w:p w14:paraId="67BF8DC0"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обеспечиваем безопасность труда и сохранение здоровья работников;</w:t>
            </w:r>
          </w:p>
          <w:p w14:paraId="3AADE58D"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обеспечиваем справедливое вознаграждение и уважение прав работников;</w:t>
            </w:r>
          </w:p>
          <w:p w14:paraId="3C4C3428"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поддерживаем индивидуальное развитие персонала;</w:t>
            </w:r>
          </w:p>
          <w:p w14:paraId="5279A584"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реализуем социальные программы для персонала;</w:t>
            </w:r>
          </w:p>
          <w:p w14:paraId="1FCFA1A1"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создаем новые рабочие места;</w:t>
            </w:r>
          </w:p>
          <w:p w14:paraId="7B786DCF"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участвуем в экологических и образовательных акциях.</w:t>
            </w:r>
          </w:p>
        </w:tc>
      </w:tr>
      <w:tr w:rsidR="007B7BD7" w:rsidRPr="007B7BD7" w14:paraId="7EAC184D" w14:textId="77777777" w:rsidTr="00681642">
        <w:trPr>
          <w:cantSplit/>
          <w:trHeight w:val="70"/>
        </w:trPr>
        <w:tc>
          <w:tcPr>
            <w:tcW w:w="544" w:type="dxa"/>
            <w:textDirection w:val="btLr"/>
            <w:vAlign w:val="center"/>
          </w:tcPr>
          <w:p w14:paraId="2E40B9CA" w14:textId="77777777" w:rsidR="001C7F9C" w:rsidRPr="007B7BD7" w:rsidRDefault="001C7F9C" w:rsidP="00681642">
            <w:pPr>
              <w:widowControl w:val="0"/>
              <w:spacing w:line="240" w:lineRule="auto"/>
              <w:ind w:left="113" w:right="113"/>
              <w:jc w:val="center"/>
              <w:rPr>
                <w:rFonts w:ascii="Times New Roman" w:hAnsi="Times New Roman" w:cs="Times New Roman"/>
                <w:color w:val="000000" w:themeColor="text1"/>
                <w:sz w:val="28"/>
                <w:szCs w:val="28"/>
              </w:rPr>
            </w:pPr>
          </w:p>
        </w:tc>
        <w:tc>
          <w:tcPr>
            <w:tcW w:w="9203" w:type="dxa"/>
            <w:vAlign w:val="center"/>
          </w:tcPr>
          <w:p w14:paraId="0424465D" w14:textId="77777777" w:rsidR="001C7F9C" w:rsidRPr="007B7BD7" w:rsidRDefault="001C7F9C" w:rsidP="00681642">
            <w:pPr>
              <w:widowControl w:val="0"/>
              <w:spacing w:line="240" w:lineRule="auto"/>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Мы:</w:t>
            </w:r>
          </w:p>
        </w:tc>
      </w:tr>
      <w:tr w:rsidR="007B7BD7" w:rsidRPr="007B7BD7" w14:paraId="67CC8285" w14:textId="77777777" w:rsidTr="00681642">
        <w:trPr>
          <w:cantSplit/>
          <w:trHeight w:val="2174"/>
        </w:trPr>
        <w:tc>
          <w:tcPr>
            <w:tcW w:w="544" w:type="dxa"/>
            <w:textDirection w:val="btLr"/>
            <w:vAlign w:val="center"/>
          </w:tcPr>
          <w:p w14:paraId="2B2D3CDB" w14:textId="77777777" w:rsidR="001C7F9C" w:rsidRPr="007B7BD7" w:rsidRDefault="001C7F9C" w:rsidP="00681642">
            <w:pPr>
              <w:widowControl w:val="0"/>
              <w:spacing w:line="240" w:lineRule="auto"/>
              <w:ind w:left="113" w:right="113"/>
              <w:jc w:val="center"/>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Экономическая</w:t>
            </w:r>
          </w:p>
        </w:tc>
        <w:tc>
          <w:tcPr>
            <w:tcW w:w="9203" w:type="dxa"/>
            <w:vAlign w:val="center"/>
          </w:tcPr>
          <w:p w14:paraId="01847335"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обеспечиваем рост долгосрочной стоимости;</w:t>
            </w:r>
          </w:p>
          <w:p w14:paraId="51445CF8"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обеспечиваем интересы акционеров и инвесторов;</w:t>
            </w:r>
          </w:p>
          <w:p w14:paraId="46AF7015"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повышаем эффективность процессов;</w:t>
            </w:r>
          </w:p>
          <w:p w14:paraId="536BC0B3" w14:textId="77777777" w:rsidR="001C7F9C" w:rsidRPr="007B7BD7" w:rsidRDefault="001C7F9C" w:rsidP="00681642">
            <w:pPr>
              <w:pStyle w:val="a5"/>
              <w:widowControl w:val="0"/>
              <w:numPr>
                <w:ilvl w:val="0"/>
                <w:numId w:val="8"/>
              </w:numPr>
              <w:ind w:left="601"/>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обеспечиваем рост инвестиций в создание и развитие более совершенных технологий.</w:t>
            </w:r>
          </w:p>
        </w:tc>
      </w:tr>
      <w:tr w:rsidR="007B7BD7" w:rsidRPr="007B7BD7" w14:paraId="6E595688" w14:textId="77777777" w:rsidTr="000E4FB2">
        <w:trPr>
          <w:cantSplit/>
          <w:trHeight w:val="77"/>
        </w:trPr>
        <w:tc>
          <w:tcPr>
            <w:tcW w:w="544" w:type="dxa"/>
            <w:textDirection w:val="btLr"/>
            <w:vAlign w:val="center"/>
          </w:tcPr>
          <w:p w14:paraId="2BB80CF2" w14:textId="77777777" w:rsidR="001C7F9C" w:rsidRPr="007B7BD7" w:rsidRDefault="001C7F9C" w:rsidP="00681642">
            <w:pPr>
              <w:widowControl w:val="0"/>
              <w:spacing w:line="240" w:lineRule="auto"/>
              <w:ind w:left="113" w:right="113"/>
              <w:jc w:val="center"/>
              <w:rPr>
                <w:rFonts w:ascii="Times New Roman" w:hAnsi="Times New Roman" w:cs="Times New Roman"/>
                <w:color w:val="000000" w:themeColor="text1"/>
                <w:sz w:val="28"/>
                <w:szCs w:val="28"/>
              </w:rPr>
            </w:pPr>
          </w:p>
        </w:tc>
        <w:tc>
          <w:tcPr>
            <w:tcW w:w="9203" w:type="dxa"/>
            <w:vAlign w:val="center"/>
          </w:tcPr>
          <w:p w14:paraId="4ED57794" w14:textId="77777777" w:rsidR="001C7F9C" w:rsidRPr="007B7BD7" w:rsidRDefault="001C7F9C" w:rsidP="00681642">
            <w:pPr>
              <w:widowControl w:val="0"/>
              <w:spacing w:line="240" w:lineRule="auto"/>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Мы:</w:t>
            </w:r>
          </w:p>
        </w:tc>
      </w:tr>
      <w:tr w:rsidR="007B7BD7" w:rsidRPr="007B7BD7" w14:paraId="183AFE0A" w14:textId="77777777" w:rsidTr="000E4FB2">
        <w:trPr>
          <w:cantSplit/>
          <w:trHeight w:val="2116"/>
        </w:trPr>
        <w:tc>
          <w:tcPr>
            <w:tcW w:w="544" w:type="dxa"/>
            <w:textDirection w:val="btLr"/>
            <w:vAlign w:val="center"/>
          </w:tcPr>
          <w:p w14:paraId="7459A394" w14:textId="77777777" w:rsidR="001C7F9C" w:rsidRPr="007B7BD7" w:rsidRDefault="001C7F9C" w:rsidP="00681642">
            <w:pPr>
              <w:widowControl w:val="0"/>
              <w:spacing w:line="240" w:lineRule="auto"/>
              <w:ind w:left="113" w:right="113"/>
              <w:jc w:val="center"/>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Экологическая</w:t>
            </w:r>
          </w:p>
        </w:tc>
        <w:tc>
          <w:tcPr>
            <w:tcW w:w="9203" w:type="dxa"/>
            <w:vAlign w:val="center"/>
          </w:tcPr>
          <w:p w14:paraId="2DE54E7E" w14:textId="77777777" w:rsidR="001C7F9C" w:rsidRPr="007B7BD7" w:rsidRDefault="001C7F9C" w:rsidP="00681642">
            <w:pPr>
              <w:pStyle w:val="a5"/>
              <w:widowControl w:val="0"/>
              <w:numPr>
                <w:ilvl w:val="0"/>
                <w:numId w:val="8"/>
              </w:numPr>
              <w:ind w:left="743"/>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минимизируем воздействия на окружающую среду;</w:t>
            </w:r>
          </w:p>
          <w:p w14:paraId="5100F6A3" w14:textId="77777777" w:rsidR="001C7F9C" w:rsidRPr="007B7BD7" w:rsidRDefault="001C7F9C" w:rsidP="00681642">
            <w:pPr>
              <w:pStyle w:val="a5"/>
              <w:widowControl w:val="0"/>
              <w:numPr>
                <w:ilvl w:val="0"/>
                <w:numId w:val="8"/>
              </w:numPr>
              <w:ind w:left="743"/>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оптимально используем ограниченные ресурсы;</w:t>
            </w:r>
          </w:p>
          <w:p w14:paraId="2D02B444" w14:textId="77777777" w:rsidR="001C7F9C" w:rsidRPr="007B7BD7" w:rsidRDefault="001C7F9C" w:rsidP="00681642">
            <w:pPr>
              <w:pStyle w:val="a5"/>
              <w:widowControl w:val="0"/>
              <w:numPr>
                <w:ilvl w:val="0"/>
                <w:numId w:val="8"/>
              </w:numPr>
              <w:ind w:left="743"/>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применяем экологичные, энерго- и материало-сберегающие технологии;</w:t>
            </w:r>
          </w:p>
          <w:p w14:paraId="5BCA6181" w14:textId="77777777" w:rsidR="001C7F9C" w:rsidRPr="007B7BD7" w:rsidRDefault="001C7F9C" w:rsidP="00681642">
            <w:pPr>
              <w:pStyle w:val="a5"/>
              <w:widowControl w:val="0"/>
              <w:numPr>
                <w:ilvl w:val="0"/>
                <w:numId w:val="8"/>
              </w:numPr>
              <w:ind w:left="743"/>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правильно управляем отходами;</w:t>
            </w:r>
          </w:p>
          <w:p w14:paraId="7E0B72AB" w14:textId="77777777" w:rsidR="001C7F9C" w:rsidRPr="007B7BD7" w:rsidRDefault="001C7F9C" w:rsidP="00681642">
            <w:pPr>
              <w:pStyle w:val="a5"/>
              <w:widowControl w:val="0"/>
              <w:numPr>
                <w:ilvl w:val="0"/>
                <w:numId w:val="8"/>
              </w:numPr>
              <w:ind w:left="743"/>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допускаем сверхнормативные выбросы загрязняющих веществ в атмосферу.</w:t>
            </w:r>
          </w:p>
        </w:tc>
      </w:tr>
    </w:tbl>
    <w:p w14:paraId="1CEE5FF8" w14:textId="77777777" w:rsidR="00681642" w:rsidRPr="008C4935" w:rsidRDefault="00681642" w:rsidP="00681642">
      <w:pPr>
        <w:pStyle w:val="a5"/>
        <w:widowControl w:val="0"/>
        <w:tabs>
          <w:tab w:val="left" w:pos="1276"/>
        </w:tabs>
        <w:ind w:left="709"/>
        <w:jc w:val="both"/>
        <w:rPr>
          <w:rFonts w:ascii="Times New Roman" w:hAnsi="Times New Roman" w:cs="Times New Roman"/>
          <w:b/>
          <w:color w:val="000000" w:themeColor="text1"/>
          <w:sz w:val="28"/>
          <w:szCs w:val="28"/>
        </w:rPr>
      </w:pPr>
    </w:p>
    <w:p w14:paraId="32914468" w14:textId="77777777" w:rsidR="007876C2" w:rsidRPr="008C4935" w:rsidRDefault="007876C2" w:rsidP="00681642">
      <w:pPr>
        <w:pStyle w:val="a5"/>
        <w:widowControl w:val="0"/>
        <w:tabs>
          <w:tab w:val="left" w:pos="1276"/>
        </w:tabs>
        <w:ind w:left="709"/>
        <w:jc w:val="both"/>
        <w:rPr>
          <w:rFonts w:ascii="Times New Roman" w:hAnsi="Times New Roman" w:cs="Times New Roman"/>
          <w:b/>
          <w:color w:val="000000" w:themeColor="text1"/>
          <w:sz w:val="28"/>
          <w:szCs w:val="28"/>
        </w:rPr>
      </w:pPr>
    </w:p>
    <w:p w14:paraId="59EDD6AF" w14:textId="77777777" w:rsidR="007876C2" w:rsidRPr="008C4935" w:rsidRDefault="007876C2" w:rsidP="00681642">
      <w:pPr>
        <w:pStyle w:val="a5"/>
        <w:widowControl w:val="0"/>
        <w:tabs>
          <w:tab w:val="left" w:pos="1276"/>
        </w:tabs>
        <w:ind w:left="709"/>
        <w:jc w:val="both"/>
        <w:rPr>
          <w:rFonts w:ascii="Times New Roman" w:hAnsi="Times New Roman" w:cs="Times New Roman"/>
          <w:b/>
          <w:color w:val="000000" w:themeColor="text1"/>
          <w:sz w:val="28"/>
          <w:szCs w:val="28"/>
        </w:rPr>
      </w:pPr>
    </w:p>
    <w:p w14:paraId="2A30791C" w14:textId="36E22691" w:rsidR="001C7F9C" w:rsidRPr="007B7BD7" w:rsidRDefault="001C7F9C" w:rsidP="00681642">
      <w:pPr>
        <w:pStyle w:val="a5"/>
        <w:widowControl w:val="0"/>
        <w:numPr>
          <w:ilvl w:val="1"/>
          <w:numId w:val="24"/>
        </w:numPr>
        <w:tabs>
          <w:tab w:val="left" w:pos="1276"/>
        </w:tabs>
        <w:ind w:left="0" w:firstLine="709"/>
        <w:jc w:val="both"/>
        <w:rPr>
          <w:rFonts w:ascii="Times New Roman" w:hAnsi="Times New Roman" w:cs="Times New Roman"/>
          <w:b/>
          <w:color w:val="000000" w:themeColor="text1"/>
          <w:sz w:val="28"/>
          <w:szCs w:val="28"/>
          <w:lang w:val="en-US"/>
        </w:rPr>
      </w:pPr>
      <w:r w:rsidRPr="007B7BD7">
        <w:rPr>
          <w:rFonts w:ascii="Times New Roman" w:hAnsi="Times New Roman" w:cs="Times New Roman"/>
          <w:b/>
          <w:color w:val="000000" w:themeColor="text1"/>
          <w:sz w:val="28"/>
          <w:szCs w:val="28"/>
        </w:rPr>
        <w:lastRenderedPageBreak/>
        <w:t>Ваши обязанности:</w:t>
      </w:r>
    </w:p>
    <w:p w14:paraId="20A2F8D9" w14:textId="77777777" w:rsidR="001C7F9C"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Убедиться, что ваши решения и действия не оказывают негативного влияния на экономику, окружающую среду и общество;</w:t>
      </w:r>
    </w:p>
    <w:p w14:paraId="27314FDC" w14:textId="77777777" w:rsidR="001C7F9C"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Стремиться принимать меры, необходимые для минимизации негативного воздействия на здоровье, безопасность и окружающую среду.</w:t>
      </w:r>
    </w:p>
    <w:p w14:paraId="29D17926" w14:textId="77777777" w:rsidR="001C7F9C" w:rsidRPr="007B7BD7" w:rsidRDefault="001C7F9C" w:rsidP="00681642">
      <w:pPr>
        <w:pStyle w:val="a5"/>
        <w:widowControl w:val="0"/>
        <w:numPr>
          <w:ilvl w:val="1"/>
          <w:numId w:val="24"/>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6421728E" w14:textId="77777777" w:rsidR="001C7F9C" w:rsidRPr="007B7BD7" w:rsidRDefault="001C7F9C" w:rsidP="00681642">
      <w:pPr>
        <w:pStyle w:val="a5"/>
        <w:widowControl w:val="0"/>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признаки любых явных или потенциальных нарушений норм законодательства Республики Казахстан, в том числе об окружающей среде.</w:t>
      </w:r>
    </w:p>
    <w:p w14:paraId="7234A3EC" w14:textId="77777777" w:rsidR="001C7F9C" w:rsidRPr="007B7BD7" w:rsidRDefault="001C7F9C" w:rsidP="0068164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Pr="007B7BD7">
        <w:rPr>
          <w:rFonts w:ascii="Times New Roman" w:hAnsi="Times New Roman" w:cs="Times New Roman"/>
          <w:color w:val="000000" w:themeColor="text1"/>
          <w:sz w:val="28"/>
          <w:szCs w:val="28"/>
        </w:rPr>
        <w:t xml:space="preserve">: Имеет ли Компания другой документ, являющийся руководством по устойчивому развитию? </w:t>
      </w:r>
    </w:p>
    <w:p w14:paraId="68819BFA" w14:textId="77777777" w:rsidR="00D72817" w:rsidRPr="007B7BD7" w:rsidRDefault="001C7F9C" w:rsidP="0068164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Да, Кодекс корпоративного управления предоставляет более подробное руководство по устойчивому развитию, который вы можете найти на нашем корпоративном веб-сайте.</w:t>
      </w:r>
      <w:bookmarkStart w:id="7" w:name="_Toc522875595"/>
    </w:p>
    <w:p w14:paraId="4F49C0C7" w14:textId="77777777" w:rsidR="002C05BA" w:rsidRPr="007B7BD7" w:rsidRDefault="002C05BA" w:rsidP="0068164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p>
    <w:p w14:paraId="5B756EE7" w14:textId="77777777" w:rsidR="001C7F9C" w:rsidRPr="007B7BD7" w:rsidRDefault="00D72817" w:rsidP="00681642">
      <w:pPr>
        <w:pStyle w:val="2"/>
        <w:keepNext w:val="0"/>
        <w:keepLines w:val="0"/>
        <w:widowControl w:val="0"/>
        <w:tabs>
          <w:tab w:val="left" w:pos="1134"/>
          <w:tab w:val="left" w:pos="1276"/>
        </w:tabs>
        <w:spacing w:before="0"/>
        <w:ind w:firstLine="709"/>
        <w:rPr>
          <w:rFonts w:cs="Times New Roman"/>
          <w:color w:val="000000" w:themeColor="text1"/>
          <w:szCs w:val="28"/>
        </w:rPr>
      </w:pPr>
      <w:r w:rsidRPr="007B7BD7">
        <w:rPr>
          <w:rFonts w:cs="Times New Roman"/>
          <w:color w:val="000000" w:themeColor="text1"/>
          <w:szCs w:val="28"/>
        </w:rPr>
        <w:t xml:space="preserve">Статья 4. </w:t>
      </w:r>
      <w:r w:rsidR="001C7F9C" w:rsidRPr="007B7BD7">
        <w:rPr>
          <w:rFonts w:cs="Times New Roman"/>
          <w:color w:val="000000" w:themeColor="text1"/>
          <w:szCs w:val="28"/>
        </w:rPr>
        <w:t>Этическое поведение</w:t>
      </w:r>
      <w:bookmarkEnd w:id="7"/>
    </w:p>
    <w:p w14:paraId="432C813D" w14:textId="77777777" w:rsidR="001C7F9C" w:rsidRPr="007B7BD7" w:rsidRDefault="001C7F9C" w:rsidP="00681642">
      <w:pPr>
        <w:widowControl w:val="0"/>
        <w:tabs>
          <w:tab w:val="left" w:pos="1276"/>
        </w:tabs>
        <w:spacing w:after="0" w:line="240" w:lineRule="auto"/>
        <w:ind w:firstLine="709"/>
        <w:rPr>
          <w:rFonts w:ascii="Times New Roman" w:hAnsi="Times New Roman" w:cs="Times New Roman"/>
          <w:color w:val="000000" w:themeColor="text1"/>
          <w:sz w:val="28"/>
          <w:szCs w:val="28"/>
          <w:lang w:eastAsia="ru-RU"/>
        </w:rPr>
      </w:pPr>
    </w:p>
    <w:p w14:paraId="1D66DB87" w14:textId="77777777" w:rsidR="001C7F9C" w:rsidRPr="007B7BD7" w:rsidRDefault="001C7F9C" w:rsidP="00681642">
      <w:pPr>
        <w:pStyle w:val="a5"/>
        <w:widowControl w:val="0"/>
        <w:numPr>
          <w:ilvl w:val="1"/>
          <w:numId w:val="3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Репутация - ключевой актив KEGOC, основанный на доверии.</w:t>
      </w:r>
    </w:p>
    <w:p w14:paraId="0E007FC5"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KEGOC стремится завоевать доверие государства, деловых партнеров, акционеров, инвесторов и общества. Доверие возникает в результате последовательной приверженности высоким этическим стандартам.</w:t>
      </w:r>
    </w:p>
    <w:p w14:paraId="4432651C" w14:textId="77777777" w:rsidR="00D72817"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Мы все являемся работниками Компании, и наши действия могут влиять на репутацию Компании. Каждый из нас должен быть корректным в поведении, чтобы поддерживать репутацию Компании.</w:t>
      </w:r>
    </w:p>
    <w:p w14:paraId="5C5DB405" w14:textId="77777777" w:rsidR="001C7F9C" w:rsidRPr="007B7BD7" w:rsidRDefault="001C7F9C" w:rsidP="00681642">
      <w:pPr>
        <w:pStyle w:val="a5"/>
        <w:widowControl w:val="0"/>
        <w:numPr>
          <w:ilvl w:val="1"/>
          <w:numId w:val="3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11CFFD49" w14:textId="77777777" w:rsidR="00D72817"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соблюдать общепринятые моральные и этические нормы поведения, проявлять уважение к государственным и другим языкам, традициям и обычаям всех стран, представляя интересы АО «</w:t>
      </w:r>
      <w:r w:rsidRPr="007B7BD7">
        <w:rPr>
          <w:rFonts w:ascii="Times New Roman" w:hAnsi="Times New Roman" w:cs="Times New Roman"/>
          <w:color w:val="000000" w:themeColor="text1"/>
          <w:sz w:val="28"/>
          <w:szCs w:val="28"/>
          <w:lang w:val="en-US"/>
        </w:rPr>
        <w:t>KEGOC</w:t>
      </w:r>
      <w:r w:rsidRPr="007B7BD7">
        <w:rPr>
          <w:rFonts w:ascii="Times New Roman" w:hAnsi="Times New Roman" w:cs="Times New Roman"/>
          <w:color w:val="000000" w:themeColor="text1"/>
          <w:sz w:val="28"/>
          <w:szCs w:val="28"/>
        </w:rPr>
        <w:t>»</w:t>
      </w:r>
    </w:p>
    <w:p w14:paraId="73348859" w14:textId="77777777" w:rsidR="00D72817"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соблюдать общие моральные и этические нормы поведения в том числе и в нерабочее время, не допускать антиобщественное поведение, которое может нанести ущерб репутации Компании;</w:t>
      </w:r>
    </w:p>
    <w:p w14:paraId="415FAC54" w14:textId="77777777" w:rsidR="001C7F9C"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воздерживаться от публичных выступлений о деятельности Компании, если у вас нет надлежащих полномочий.</w:t>
      </w:r>
    </w:p>
    <w:p w14:paraId="0E62DEDF" w14:textId="77777777" w:rsidR="001C7F9C" w:rsidRPr="007B7BD7" w:rsidRDefault="001C7F9C" w:rsidP="00681642">
      <w:pPr>
        <w:widowControl w:val="0"/>
        <w:tabs>
          <w:tab w:val="left" w:pos="1134"/>
          <w:tab w:val="left" w:pos="1276"/>
        </w:tabs>
        <w:spacing w:after="0" w:line="240" w:lineRule="auto"/>
        <w:ind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020CC803" w14:textId="77777777" w:rsidR="001C7F9C" w:rsidRPr="007B7BD7" w:rsidRDefault="001C7F9C" w:rsidP="00681642">
      <w:pPr>
        <w:pStyle w:val="a5"/>
        <w:widowControl w:val="0"/>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любое неэтичное поведение работников, которое может привести к потере репутации Компании.</w:t>
      </w:r>
    </w:p>
    <w:p w14:paraId="3F61DB01" w14:textId="77777777" w:rsidR="001C7F9C" w:rsidRPr="007B7BD7" w:rsidRDefault="001C7F9C" w:rsidP="0068164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Pr="007B7BD7">
        <w:rPr>
          <w:rFonts w:ascii="Times New Roman" w:hAnsi="Times New Roman" w:cs="Times New Roman"/>
          <w:color w:val="000000" w:themeColor="text1"/>
          <w:sz w:val="28"/>
          <w:szCs w:val="28"/>
        </w:rPr>
        <w:t>: У меня есть подозрения, что мои коллеги в нерабочее время в офисе играют в азартные игры на деньги. Что мне делать?</w:t>
      </w:r>
    </w:p>
    <w:p w14:paraId="281B8CE2" w14:textId="77777777" w:rsidR="00D72817" w:rsidRPr="007B7BD7" w:rsidRDefault="001C7F9C" w:rsidP="0068164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Офисные и другие помещения Компании не предназначены для подобного рода занятий. Данные действия являются нарушением законодательства Республики Казахстан. Вам следует немедленно проконсультироваться с вашим непосредственным руководителем, который предпримет необходимые меры по решению проблемы. Если у Вас есть основания полагать, что непосредственный руководитель не предпримет соответствующих действий, Вы должны сообщить об этой ситуации в </w:t>
      </w:r>
      <w:r w:rsidRPr="007B7BD7">
        <w:rPr>
          <w:rFonts w:ascii="Times New Roman" w:hAnsi="Times New Roman" w:cs="Times New Roman"/>
          <w:color w:val="000000" w:themeColor="text1"/>
          <w:sz w:val="28"/>
          <w:szCs w:val="28"/>
        </w:rPr>
        <w:lastRenderedPageBreak/>
        <w:t xml:space="preserve">Департамент по управлению человеческими ресурсами или </w:t>
      </w:r>
      <w:r w:rsidR="000D42B0"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 xml:space="preserve"> или по Горячей линии.</w:t>
      </w:r>
    </w:p>
    <w:p w14:paraId="43F88A93" w14:textId="77777777" w:rsidR="00D72817" w:rsidRPr="007B7BD7" w:rsidRDefault="00D72817" w:rsidP="0068164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p>
    <w:p w14:paraId="30E90664" w14:textId="77777777" w:rsidR="001C7F9C" w:rsidRPr="007B7BD7" w:rsidRDefault="00D72817" w:rsidP="00681642">
      <w:pPr>
        <w:pStyle w:val="2"/>
        <w:keepNext w:val="0"/>
        <w:keepLines w:val="0"/>
        <w:widowControl w:val="0"/>
        <w:tabs>
          <w:tab w:val="left" w:pos="1276"/>
        </w:tabs>
        <w:spacing w:before="0"/>
        <w:ind w:firstLine="709"/>
        <w:rPr>
          <w:rFonts w:cs="Times New Roman"/>
          <w:color w:val="000000" w:themeColor="text1"/>
          <w:szCs w:val="28"/>
        </w:rPr>
      </w:pPr>
      <w:bookmarkStart w:id="8" w:name="_Toc522875596"/>
      <w:r w:rsidRPr="007B7BD7">
        <w:rPr>
          <w:rFonts w:cs="Times New Roman"/>
          <w:color w:val="000000" w:themeColor="text1"/>
          <w:szCs w:val="28"/>
        </w:rPr>
        <w:t xml:space="preserve">Статья 5. </w:t>
      </w:r>
      <w:r w:rsidR="001C7F9C" w:rsidRPr="007B7BD7">
        <w:rPr>
          <w:rFonts w:cs="Times New Roman"/>
          <w:color w:val="000000" w:themeColor="text1"/>
          <w:szCs w:val="28"/>
        </w:rPr>
        <w:t>Внешняя коммуникация и социальные сети</w:t>
      </w:r>
      <w:bookmarkEnd w:id="8"/>
    </w:p>
    <w:p w14:paraId="76A6EDC3" w14:textId="77777777" w:rsidR="001C7F9C" w:rsidRPr="007B7BD7" w:rsidRDefault="001C7F9C" w:rsidP="00681642">
      <w:pPr>
        <w:widowControl w:val="0"/>
        <w:tabs>
          <w:tab w:val="left" w:pos="1276"/>
        </w:tabs>
        <w:spacing w:after="0" w:line="240" w:lineRule="auto"/>
        <w:ind w:firstLine="709"/>
        <w:rPr>
          <w:rFonts w:ascii="Times New Roman" w:hAnsi="Times New Roman" w:cs="Times New Roman"/>
          <w:color w:val="000000" w:themeColor="text1"/>
          <w:sz w:val="28"/>
          <w:szCs w:val="28"/>
          <w:lang w:eastAsia="ru-RU"/>
        </w:rPr>
      </w:pPr>
    </w:p>
    <w:p w14:paraId="7CFC3DF5" w14:textId="77777777" w:rsidR="00D72817" w:rsidRPr="007B7BD7" w:rsidRDefault="001C7F9C" w:rsidP="00681642">
      <w:pPr>
        <w:pStyle w:val="a5"/>
        <w:widowControl w:val="0"/>
        <w:numPr>
          <w:ilvl w:val="1"/>
          <w:numId w:val="26"/>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Являясь работником KEGOC, если Вы ведете себя неэтично в общественных местах, это даст повод для критики нашей Компании со стороны общества. Вы всегда должны помнить, что Вы являетесь лицом Компании даже за пределами KEGOC.</w:t>
      </w:r>
    </w:p>
    <w:p w14:paraId="73E1E466" w14:textId="77777777" w:rsidR="00D72817" w:rsidRPr="007B7BD7" w:rsidRDefault="001C7F9C" w:rsidP="00681642">
      <w:pPr>
        <w:pStyle w:val="a5"/>
        <w:widowControl w:val="0"/>
        <w:numPr>
          <w:ilvl w:val="1"/>
          <w:numId w:val="26"/>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Любая несанкционированная внешняя коммуникация от имени KEGOC, в том числе и в социальных сетях, влияет на имидж нашей Компании. Активность в социальных сетях должна использоваться только в личных целях и не должна быть связана с KEGOC.</w:t>
      </w:r>
    </w:p>
    <w:p w14:paraId="3C041BC2" w14:textId="77777777" w:rsidR="00D72817" w:rsidRPr="007B7BD7" w:rsidRDefault="001C7F9C" w:rsidP="00681642">
      <w:pPr>
        <w:pStyle w:val="a5"/>
        <w:widowControl w:val="0"/>
        <w:numPr>
          <w:ilvl w:val="1"/>
          <w:numId w:val="26"/>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Любая информация, раскрываемая от имени KEGOC, должна быть точной во всех существенных аспектах, полной, корректной и соответствовать законодательству Республики Казахстан и внутренним правилам.</w:t>
      </w:r>
    </w:p>
    <w:p w14:paraId="04A9C150" w14:textId="77777777" w:rsidR="001C7F9C" w:rsidRPr="007B7BD7" w:rsidRDefault="001C7F9C" w:rsidP="00681642">
      <w:pPr>
        <w:pStyle w:val="a5"/>
        <w:widowControl w:val="0"/>
        <w:numPr>
          <w:ilvl w:val="1"/>
          <w:numId w:val="26"/>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7F69D9BF" w14:textId="77777777" w:rsidR="00D72817"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Исключить любое выступление где-либо или обращение куда-либо от имени KEGOC, если у Вас нет полномочий на это;</w:t>
      </w:r>
    </w:p>
    <w:p w14:paraId="1AD383BA" w14:textId="77777777" w:rsidR="00D72817"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Исключить любое использование своего служебного положени</w:t>
      </w:r>
      <w:r w:rsidRPr="007B7BD7">
        <w:rPr>
          <w:rFonts w:ascii="Times New Roman" w:hAnsi="Times New Roman" w:cs="Times New Roman"/>
          <w:color w:val="000000" w:themeColor="text1"/>
          <w:sz w:val="28"/>
          <w:szCs w:val="28"/>
          <w:lang w:val="kk-KZ"/>
        </w:rPr>
        <w:t>я</w:t>
      </w:r>
      <w:r w:rsidRPr="007B7BD7">
        <w:rPr>
          <w:rFonts w:ascii="Times New Roman" w:hAnsi="Times New Roman" w:cs="Times New Roman"/>
          <w:color w:val="000000" w:themeColor="text1"/>
          <w:sz w:val="28"/>
          <w:szCs w:val="28"/>
        </w:rPr>
        <w:t xml:space="preserve"> для личной выгоды;</w:t>
      </w:r>
    </w:p>
    <w:p w14:paraId="3F713C7B" w14:textId="77777777" w:rsidR="00D72817"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выражать свое личное мнение о работе KEGOC в средствах массовой информации;</w:t>
      </w:r>
    </w:p>
    <w:p w14:paraId="762A0037" w14:textId="77777777" w:rsidR="001C7F9C"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4"/>
        </w:rPr>
        <w:t xml:space="preserve">Воздержаться в публикациях в социальных сетях, блогах и форумах от резких заявлений любой окраски по вопросам: политики, национальности, сексуальной ориентации, религии. А также от публикаций порнографического, агрессивного, оскорбительного и другого подобного характера. </w:t>
      </w:r>
    </w:p>
    <w:p w14:paraId="44572D66" w14:textId="77777777" w:rsidR="001C7F9C" w:rsidRPr="007B7BD7" w:rsidRDefault="001C7F9C" w:rsidP="00681642">
      <w:pPr>
        <w:pStyle w:val="a5"/>
        <w:widowControl w:val="0"/>
        <w:numPr>
          <w:ilvl w:val="1"/>
          <w:numId w:val="26"/>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5F757FCA" w14:textId="77777777" w:rsidR="001C7F9C" w:rsidRPr="007B7BD7" w:rsidRDefault="001C7F9C" w:rsidP="00681642">
      <w:pPr>
        <w:pStyle w:val="a5"/>
        <w:widowControl w:val="0"/>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любую неофициальную активность в социальных сетях, непосредственно связанную с KEGOC.</w:t>
      </w:r>
    </w:p>
    <w:p w14:paraId="39B44B24"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Pr="007B7BD7">
        <w:rPr>
          <w:rFonts w:ascii="Times New Roman" w:hAnsi="Times New Roman" w:cs="Times New Roman"/>
          <w:color w:val="000000" w:themeColor="text1"/>
          <w:sz w:val="28"/>
          <w:szCs w:val="28"/>
        </w:rPr>
        <w:t>: Работник KEGOC сделал публичные комментарии о недовольстве потребительским продуктом или услугой другой компании. Может ли это считаться нарушением Кодекса поведения?</w:t>
      </w:r>
    </w:p>
    <w:p w14:paraId="54B366FD" w14:textId="77777777" w:rsidR="00CE0DC8" w:rsidRPr="007B7BD7" w:rsidRDefault="001C7F9C" w:rsidP="00681642">
      <w:pPr>
        <w:widowControl w:val="0"/>
        <w:tabs>
          <w:tab w:val="left" w:pos="1276"/>
        </w:tabs>
        <w:spacing w:after="0" w:line="240" w:lineRule="auto"/>
        <w:ind w:firstLine="709"/>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Это не является нарушением Кодекса поведения. KEGOC уважает личную жизнь работников, которые могут иметь потребительские жалобы или выражать свое мнение в частной жизни. Важным является то, что подобное мнение не должно быть воспринято в качестве позиции KEGOC.</w:t>
      </w:r>
    </w:p>
    <w:p w14:paraId="0182D99F" w14:textId="77777777" w:rsidR="008857B8" w:rsidRPr="007B7BD7" w:rsidRDefault="008857B8" w:rsidP="00681642">
      <w:pPr>
        <w:widowControl w:val="0"/>
        <w:tabs>
          <w:tab w:val="left" w:pos="1276"/>
        </w:tabs>
        <w:spacing w:after="0" w:line="240" w:lineRule="auto"/>
        <w:ind w:firstLine="709"/>
        <w:rPr>
          <w:rFonts w:ascii="Times New Roman" w:hAnsi="Times New Roman" w:cs="Times New Roman"/>
          <w:color w:val="000000" w:themeColor="text1"/>
          <w:sz w:val="28"/>
          <w:szCs w:val="28"/>
        </w:rPr>
      </w:pPr>
    </w:p>
    <w:p w14:paraId="13E356D8" w14:textId="77777777" w:rsidR="001C7F9C" w:rsidRPr="007B7BD7" w:rsidRDefault="00D72817" w:rsidP="00681642">
      <w:pPr>
        <w:pStyle w:val="2"/>
        <w:keepNext w:val="0"/>
        <w:keepLines w:val="0"/>
        <w:widowControl w:val="0"/>
        <w:tabs>
          <w:tab w:val="left" w:pos="1276"/>
        </w:tabs>
        <w:spacing w:before="0"/>
        <w:ind w:firstLine="709"/>
        <w:rPr>
          <w:rFonts w:cs="Times New Roman"/>
          <w:color w:val="000000" w:themeColor="text1"/>
          <w:szCs w:val="28"/>
        </w:rPr>
      </w:pPr>
      <w:bookmarkStart w:id="9" w:name="_Toc522875597"/>
      <w:r w:rsidRPr="007B7BD7">
        <w:rPr>
          <w:rFonts w:cs="Times New Roman"/>
          <w:color w:val="000000" w:themeColor="text1"/>
          <w:szCs w:val="28"/>
        </w:rPr>
        <w:t xml:space="preserve">Статья 6. </w:t>
      </w:r>
      <w:r w:rsidR="001C7F9C" w:rsidRPr="007B7BD7">
        <w:rPr>
          <w:rFonts w:cs="Times New Roman"/>
          <w:color w:val="000000" w:themeColor="text1"/>
          <w:szCs w:val="28"/>
        </w:rPr>
        <w:t>Равные условия найма и труда</w:t>
      </w:r>
      <w:bookmarkEnd w:id="9"/>
    </w:p>
    <w:p w14:paraId="13876B26" w14:textId="77777777" w:rsidR="001C7F9C" w:rsidRPr="007B7BD7" w:rsidRDefault="001C7F9C" w:rsidP="00681642">
      <w:pPr>
        <w:widowControl w:val="0"/>
        <w:tabs>
          <w:tab w:val="left" w:pos="1276"/>
        </w:tabs>
        <w:spacing w:after="0" w:line="240" w:lineRule="auto"/>
        <w:ind w:firstLine="709"/>
        <w:rPr>
          <w:rFonts w:ascii="Times New Roman" w:hAnsi="Times New Roman" w:cs="Times New Roman"/>
          <w:color w:val="000000" w:themeColor="text1"/>
          <w:sz w:val="28"/>
          <w:szCs w:val="28"/>
          <w:lang w:eastAsia="ru-RU"/>
        </w:rPr>
      </w:pPr>
    </w:p>
    <w:p w14:paraId="4D264524" w14:textId="77777777" w:rsidR="002C05BA" w:rsidRPr="007B7BD7" w:rsidRDefault="001C7F9C" w:rsidP="00681642">
      <w:pPr>
        <w:pStyle w:val="a5"/>
        <w:widowControl w:val="0"/>
        <w:numPr>
          <w:ilvl w:val="1"/>
          <w:numId w:val="29"/>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Наши люди - самый ценный актив, и KEGOC придерживается политики обеспечения всех своих работников лучшими перспективами для работы. Поэтому, наша Компания предоставляет равные возможности всем, кто работает в Компании, для развития своих профессиональных способностей и </w:t>
      </w:r>
      <w:r w:rsidRPr="007B7BD7">
        <w:rPr>
          <w:rFonts w:ascii="Times New Roman" w:hAnsi="Times New Roman" w:cs="Times New Roman"/>
          <w:color w:val="000000" w:themeColor="text1"/>
          <w:sz w:val="28"/>
          <w:szCs w:val="28"/>
        </w:rPr>
        <w:lastRenderedPageBreak/>
        <w:t>совершенствования навыков. Поэтому, Компания создала справедливую процедуру подбора персонала и продвижения по службе, направленную на формирование коллектива профессионалов с разносторонним опытом работы и талантами.</w:t>
      </w:r>
    </w:p>
    <w:p w14:paraId="50375E57" w14:textId="77777777" w:rsidR="00D72817" w:rsidRPr="007B7BD7" w:rsidRDefault="001C7F9C" w:rsidP="00681642">
      <w:pPr>
        <w:pStyle w:val="a5"/>
        <w:widowControl w:val="0"/>
        <w:numPr>
          <w:ilvl w:val="1"/>
          <w:numId w:val="29"/>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772B131B" w14:textId="77777777" w:rsidR="00D72817"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color w:val="000000" w:themeColor="text1"/>
          <w:sz w:val="28"/>
          <w:szCs w:val="28"/>
        </w:rPr>
        <w:t>Исполнять свои должностные обязанности профессионально на основе наших корпоративных ценностей и принципов, придерживаясь самых высоких этических норм;</w:t>
      </w:r>
    </w:p>
    <w:p w14:paraId="4A88FB67" w14:textId="77777777" w:rsidR="00D72817"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color w:val="000000" w:themeColor="text1"/>
          <w:sz w:val="28"/>
          <w:szCs w:val="28"/>
        </w:rPr>
        <w:t>Принимать каждое решение о найме, вознаграждении и продвижении, учитывая заслуги, квалификацию, результативность и производственную необходимость;</w:t>
      </w:r>
    </w:p>
    <w:p w14:paraId="04217D5B" w14:textId="77777777" w:rsidR="002C05BA"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color w:val="000000" w:themeColor="text1"/>
          <w:sz w:val="28"/>
          <w:szCs w:val="28"/>
        </w:rPr>
        <w:t xml:space="preserve">Исключать любую возможность непотизма (кумовства), субъективности или предубеждения. </w:t>
      </w:r>
    </w:p>
    <w:p w14:paraId="13D2C4DB" w14:textId="77777777" w:rsidR="001C7F9C" w:rsidRPr="007B7BD7" w:rsidRDefault="001C7F9C" w:rsidP="00681642">
      <w:pPr>
        <w:pStyle w:val="a5"/>
        <w:widowControl w:val="0"/>
        <w:numPr>
          <w:ilvl w:val="1"/>
          <w:numId w:val="29"/>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17D6D343" w14:textId="77777777" w:rsidR="002C05BA"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признаки любого непристойного или несоответствующего поведения на рабочем месте.</w:t>
      </w:r>
    </w:p>
    <w:p w14:paraId="277372AE" w14:textId="77777777" w:rsidR="001C7F9C" w:rsidRPr="007B7BD7" w:rsidRDefault="001C7F9C" w:rsidP="007876C2">
      <w:pPr>
        <w:pStyle w:val="a5"/>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признаки любых явных нарушений или потенциальных нарушений трудового законодательства Республики Казахстан.</w:t>
      </w:r>
    </w:p>
    <w:p w14:paraId="13033FAD"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Pr="007B7BD7">
        <w:rPr>
          <w:rFonts w:ascii="Times New Roman" w:hAnsi="Times New Roman" w:cs="Times New Roman"/>
          <w:color w:val="000000" w:themeColor="text1"/>
          <w:sz w:val="28"/>
          <w:szCs w:val="28"/>
        </w:rPr>
        <w:t>: О каких ситуациях, принимаемых в качестве нарушения равных условий при найме и продвижении, я могу сообщать?</w:t>
      </w:r>
    </w:p>
    <w:p w14:paraId="7EAE87BE" w14:textId="77777777" w:rsidR="001C7F9C" w:rsidRPr="007B7BD7" w:rsidRDefault="001C7F9C" w:rsidP="007876C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Вопросы относительно того, почему другой работник имеет более высокую заработную плату, не допустимы. Размер заработной платы является конфиденциальной информацией, которая основывается на опыте, квалификации, образовании и других факторах и регулируется системой грейдирования. Вы можете сообщать о дискриминации в процессе найма, продвижении по службе и ее прекращении. Например, вы узнали, что вновь принятый на работу работник отразил в своем резюме знание государственного языка, так как это было обязательным критерием именно для данной должности. Но попробовав поговорить с ним на государственном языке, вы поняли, что на самом деле, он им абсолютно не владеет. Это означает обман со стороны работника и такое нечестное поведение не допустимо, кроме того вы должны понимать, что отсутствие любого требуемого навыка утвержденного должностной инструкцией для той или иной должности, может крайне негативно сказаться на эффективности работника, его отдела и Компании в целом.</w:t>
      </w:r>
    </w:p>
    <w:p w14:paraId="089A7133" w14:textId="77777777" w:rsidR="008857B8" w:rsidRPr="007B7BD7" w:rsidRDefault="008857B8" w:rsidP="00681642">
      <w:pPr>
        <w:widowControl w:val="0"/>
        <w:tabs>
          <w:tab w:val="left" w:pos="1276"/>
        </w:tabs>
        <w:spacing w:after="0" w:line="240" w:lineRule="auto"/>
        <w:ind w:firstLine="709"/>
        <w:rPr>
          <w:rFonts w:ascii="Times New Roman" w:hAnsi="Times New Roman" w:cs="Times New Roman"/>
          <w:color w:val="000000" w:themeColor="text1"/>
          <w:sz w:val="28"/>
          <w:szCs w:val="28"/>
        </w:rPr>
      </w:pPr>
    </w:p>
    <w:p w14:paraId="27F557AB" w14:textId="77777777" w:rsidR="001C7F9C" w:rsidRPr="007B7BD7" w:rsidRDefault="002C05BA" w:rsidP="00681642">
      <w:pPr>
        <w:pStyle w:val="2"/>
        <w:keepNext w:val="0"/>
        <w:keepLines w:val="0"/>
        <w:widowControl w:val="0"/>
        <w:tabs>
          <w:tab w:val="left" w:pos="1276"/>
        </w:tabs>
        <w:spacing w:before="0"/>
        <w:ind w:firstLine="709"/>
        <w:rPr>
          <w:rFonts w:cs="Times New Roman"/>
          <w:color w:val="000000" w:themeColor="text1"/>
          <w:szCs w:val="28"/>
        </w:rPr>
      </w:pPr>
      <w:r w:rsidRPr="007B7BD7">
        <w:rPr>
          <w:color w:val="000000" w:themeColor="text1"/>
        </w:rPr>
        <w:t xml:space="preserve">Статья 7. </w:t>
      </w:r>
      <w:hyperlink w:anchor="_Toc461541099" w:history="1">
        <w:bookmarkStart w:id="10" w:name="_Toc522875598"/>
        <w:r w:rsidR="001C7F9C" w:rsidRPr="007B7BD7">
          <w:rPr>
            <w:rFonts w:cs="Times New Roman"/>
            <w:color w:val="000000" w:themeColor="text1"/>
            <w:szCs w:val="28"/>
          </w:rPr>
          <w:t xml:space="preserve">Запрет </w:t>
        </w:r>
      </w:hyperlink>
      <w:r w:rsidR="001C7F9C" w:rsidRPr="007B7BD7">
        <w:rPr>
          <w:rFonts w:cs="Times New Roman"/>
          <w:color w:val="000000" w:themeColor="text1"/>
          <w:szCs w:val="28"/>
        </w:rPr>
        <w:t>на дискриминацию и притеснение</w:t>
      </w:r>
      <w:bookmarkEnd w:id="10"/>
    </w:p>
    <w:p w14:paraId="0A31000F" w14:textId="77777777" w:rsidR="008857B8" w:rsidRPr="007B7BD7" w:rsidRDefault="008857B8" w:rsidP="00681642">
      <w:pPr>
        <w:spacing w:after="0" w:line="240" w:lineRule="auto"/>
        <w:rPr>
          <w:color w:val="000000" w:themeColor="text1"/>
          <w:lang w:eastAsia="ru-RU"/>
        </w:rPr>
      </w:pPr>
    </w:p>
    <w:p w14:paraId="14DBF720" w14:textId="77777777" w:rsidR="00443AD5" w:rsidRPr="007B7BD7" w:rsidRDefault="00C5304D" w:rsidP="00681642">
      <w:pPr>
        <w:pStyle w:val="a5"/>
        <w:widowControl w:val="0"/>
        <w:numPr>
          <w:ilvl w:val="1"/>
          <w:numId w:val="31"/>
        </w:numPr>
        <w:tabs>
          <w:tab w:val="left" w:pos="1276"/>
        </w:tabs>
        <w:ind w:left="0" w:firstLine="709"/>
        <w:jc w:val="both"/>
        <w:rPr>
          <w:rFonts w:ascii="Times New Roman" w:hAnsi="Times New Roman"/>
          <w:color w:val="000000" w:themeColor="text1"/>
          <w:sz w:val="28"/>
          <w:szCs w:val="28"/>
        </w:rPr>
      </w:pPr>
      <w:r w:rsidRPr="007B7BD7">
        <w:rPr>
          <w:rFonts w:ascii="Times New Roman" w:hAnsi="Times New Roman"/>
          <w:color w:val="000000" w:themeColor="text1"/>
          <w:sz w:val="28"/>
          <w:szCs w:val="28"/>
        </w:rPr>
        <w:t>АО «</w:t>
      </w:r>
      <w:r w:rsidRPr="007B7BD7">
        <w:rPr>
          <w:rFonts w:ascii="Times New Roman" w:hAnsi="Times New Roman"/>
          <w:color w:val="000000" w:themeColor="text1"/>
          <w:sz w:val="28"/>
          <w:szCs w:val="28"/>
          <w:lang w:val="en-US"/>
        </w:rPr>
        <w:t>KEGOC</w:t>
      </w:r>
      <w:r w:rsidRPr="007B7BD7">
        <w:rPr>
          <w:rFonts w:ascii="Times New Roman" w:hAnsi="Times New Roman"/>
          <w:color w:val="000000" w:themeColor="text1"/>
          <w:sz w:val="28"/>
          <w:szCs w:val="28"/>
        </w:rPr>
        <w:t>»</w:t>
      </w:r>
      <w:r w:rsidR="00443AD5" w:rsidRPr="007B7BD7">
        <w:rPr>
          <w:rFonts w:ascii="Times New Roman" w:hAnsi="Times New Roman"/>
          <w:color w:val="000000" w:themeColor="text1"/>
          <w:sz w:val="28"/>
          <w:szCs w:val="28"/>
        </w:rPr>
        <w:t xml:space="preserve"> стремится создать такие условия труда, где все работники относятся друг к другу с уважением. Поэтому, наша Компания не терпит никакой формы дискриминации, включая дискриминацию по религиозному, расовому, этническому, половому, возрастному и другим признакам. Наша Компания запрещает любую форму поведения, которая является оскорбительной, </w:t>
      </w:r>
      <w:r w:rsidR="00DB1F56" w:rsidRPr="007B7BD7">
        <w:rPr>
          <w:rFonts w:ascii="Times New Roman" w:hAnsi="Times New Roman"/>
          <w:color w:val="000000" w:themeColor="text1"/>
          <w:sz w:val="28"/>
          <w:szCs w:val="28"/>
        </w:rPr>
        <w:t xml:space="preserve">аморальной, </w:t>
      </w:r>
      <w:r w:rsidR="00443AD5" w:rsidRPr="007B7BD7">
        <w:rPr>
          <w:rFonts w:ascii="Times New Roman" w:hAnsi="Times New Roman"/>
          <w:color w:val="000000" w:themeColor="text1"/>
          <w:sz w:val="28"/>
          <w:szCs w:val="28"/>
        </w:rPr>
        <w:t>агрессивной или враждебной, а также запрещает и крайне порицает любое проявление гендерного насилия и домогательства</w:t>
      </w:r>
      <w:r w:rsidR="00D72BB0" w:rsidRPr="007B7BD7">
        <w:rPr>
          <w:rFonts w:ascii="Times New Roman" w:hAnsi="Times New Roman"/>
          <w:color w:val="000000" w:themeColor="text1"/>
          <w:sz w:val="28"/>
          <w:szCs w:val="28"/>
        </w:rPr>
        <w:t xml:space="preserve"> на рабочем месте</w:t>
      </w:r>
      <w:r w:rsidR="00443AD5" w:rsidRPr="007B7BD7">
        <w:rPr>
          <w:rFonts w:ascii="Times New Roman" w:hAnsi="Times New Roman"/>
          <w:color w:val="000000" w:themeColor="text1"/>
          <w:sz w:val="28"/>
          <w:szCs w:val="28"/>
        </w:rPr>
        <w:t>.</w:t>
      </w:r>
    </w:p>
    <w:p w14:paraId="55A43887" w14:textId="77777777" w:rsidR="00320BF6" w:rsidRPr="007B7BD7" w:rsidRDefault="00DB1F56" w:rsidP="00681642">
      <w:pPr>
        <w:pStyle w:val="a5"/>
        <w:widowControl w:val="0"/>
        <w:numPr>
          <w:ilvl w:val="1"/>
          <w:numId w:val="31"/>
        </w:numPr>
        <w:tabs>
          <w:tab w:val="left" w:pos="1276"/>
        </w:tabs>
        <w:ind w:left="0" w:firstLine="709"/>
        <w:jc w:val="both"/>
        <w:rPr>
          <w:rFonts w:ascii="Times New Roman" w:hAnsi="Times New Roman"/>
          <w:color w:val="000000" w:themeColor="text1"/>
          <w:sz w:val="28"/>
          <w:szCs w:val="28"/>
        </w:rPr>
      </w:pPr>
      <w:r w:rsidRPr="007B7BD7">
        <w:rPr>
          <w:rFonts w:ascii="Times New Roman" w:hAnsi="Times New Roman"/>
          <w:color w:val="000000" w:themeColor="text1"/>
          <w:sz w:val="28"/>
          <w:szCs w:val="28"/>
        </w:rPr>
        <w:lastRenderedPageBreak/>
        <w:t>Компания</w:t>
      </w:r>
      <w:r w:rsidR="006E7EE4" w:rsidRPr="007B7BD7">
        <w:rPr>
          <w:rFonts w:ascii="Times New Roman" w:hAnsi="Times New Roman"/>
          <w:color w:val="000000" w:themeColor="text1"/>
          <w:sz w:val="28"/>
          <w:szCs w:val="28"/>
        </w:rPr>
        <w:t xml:space="preserve"> стремится в соответс</w:t>
      </w:r>
      <w:r w:rsidRPr="007B7BD7">
        <w:rPr>
          <w:rFonts w:ascii="Times New Roman" w:hAnsi="Times New Roman"/>
          <w:color w:val="000000" w:themeColor="text1"/>
          <w:sz w:val="28"/>
          <w:szCs w:val="28"/>
        </w:rPr>
        <w:t>т</w:t>
      </w:r>
      <w:r w:rsidR="006E7EE4" w:rsidRPr="007B7BD7">
        <w:rPr>
          <w:rFonts w:ascii="Times New Roman" w:hAnsi="Times New Roman"/>
          <w:color w:val="000000" w:themeColor="text1"/>
          <w:sz w:val="28"/>
          <w:szCs w:val="28"/>
        </w:rPr>
        <w:t xml:space="preserve">вии с положениями законодательства, внутренними нормативными документами </w:t>
      </w:r>
      <w:r w:rsidR="00A8357D" w:rsidRPr="007B7BD7">
        <w:rPr>
          <w:rFonts w:ascii="Times New Roman" w:hAnsi="Times New Roman"/>
          <w:color w:val="000000" w:themeColor="text1"/>
          <w:sz w:val="28"/>
          <w:szCs w:val="28"/>
        </w:rPr>
        <w:t xml:space="preserve">АО </w:t>
      </w:r>
      <w:r w:rsidRPr="007B7BD7">
        <w:rPr>
          <w:rFonts w:ascii="Times New Roman" w:hAnsi="Times New Roman"/>
          <w:color w:val="000000" w:themeColor="text1"/>
          <w:sz w:val="28"/>
          <w:szCs w:val="28"/>
          <w:lang w:val="en-US"/>
        </w:rPr>
        <w:t>KEGOC</w:t>
      </w:r>
      <w:r w:rsidR="006E7EE4" w:rsidRPr="007B7BD7">
        <w:rPr>
          <w:rFonts w:ascii="Times New Roman" w:hAnsi="Times New Roman"/>
          <w:color w:val="000000" w:themeColor="text1"/>
          <w:sz w:val="28"/>
          <w:szCs w:val="28"/>
        </w:rPr>
        <w:t xml:space="preserve">, коллективным договором </w:t>
      </w:r>
      <w:r w:rsidR="00D72BB0" w:rsidRPr="007B7BD7">
        <w:rPr>
          <w:rFonts w:ascii="Times New Roman" w:hAnsi="Times New Roman"/>
          <w:color w:val="000000" w:themeColor="text1"/>
          <w:sz w:val="28"/>
          <w:szCs w:val="28"/>
        </w:rPr>
        <w:t>АО «</w:t>
      </w:r>
      <w:r w:rsidR="00D72BB0" w:rsidRPr="007B7BD7">
        <w:rPr>
          <w:rFonts w:ascii="Times New Roman" w:hAnsi="Times New Roman"/>
          <w:color w:val="000000" w:themeColor="text1"/>
          <w:sz w:val="28"/>
          <w:szCs w:val="28"/>
          <w:lang w:val="en-US"/>
        </w:rPr>
        <w:t>KEGOC</w:t>
      </w:r>
      <w:r w:rsidR="00D72BB0" w:rsidRPr="007B7BD7">
        <w:rPr>
          <w:rFonts w:ascii="Times New Roman" w:hAnsi="Times New Roman"/>
          <w:color w:val="000000" w:themeColor="text1"/>
          <w:sz w:val="28"/>
          <w:szCs w:val="28"/>
        </w:rPr>
        <w:t>»</w:t>
      </w:r>
      <w:r w:rsidR="006E7EE4" w:rsidRPr="007B7BD7">
        <w:rPr>
          <w:rFonts w:ascii="Times New Roman" w:hAnsi="Times New Roman"/>
          <w:color w:val="000000" w:themeColor="text1"/>
          <w:sz w:val="28"/>
          <w:szCs w:val="28"/>
        </w:rPr>
        <w:t xml:space="preserve"> оказывать работникам равные возможности при исполнении ими трудовых обязанностей.</w:t>
      </w:r>
    </w:p>
    <w:p w14:paraId="18196BD6" w14:textId="77777777" w:rsidR="006E7EE4" w:rsidRPr="007B7BD7" w:rsidRDefault="006E7EE4" w:rsidP="00681642">
      <w:pPr>
        <w:pStyle w:val="a5"/>
        <w:widowControl w:val="0"/>
        <w:numPr>
          <w:ilvl w:val="1"/>
          <w:numId w:val="31"/>
        </w:numPr>
        <w:tabs>
          <w:tab w:val="left" w:pos="1276"/>
        </w:tabs>
        <w:ind w:left="0" w:firstLine="709"/>
        <w:jc w:val="both"/>
        <w:rPr>
          <w:rFonts w:ascii="Times New Roman" w:hAnsi="Times New Roman"/>
          <w:color w:val="000000" w:themeColor="text1"/>
          <w:sz w:val="28"/>
          <w:szCs w:val="28"/>
        </w:rPr>
      </w:pPr>
      <w:r w:rsidRPr="007B7BD7">
        <w:rPr>
          <w:rFonts w:ascii="Times New Roman" w:hAnsi="Times New Roman"/>
          <w:color w:val="000000" w:themeColor="text1"/>
          <w:sz w:val="28"/>
          <w:szCs w:val="28"/>
        </w:rPr>
        <w:t xml:space="preserve">Работники </w:t>
      </w:r>
      <w:r w:rsidR="00D72BB0" w:rsidRPr="007B7BD7">
        <w:rPr>
          <w:rFonts w:ascii="Times New Roman" w:hAnsi="Times New Roman"/>
          <w:color w:val="000000" w:themeColor="text1"/>
          <w:sz w:val="28"/>
          <w:szCs w:val="28"/>
        </w:rPr>
        <w:t>Компании</w:t>
      </w:r>
      <w:r w:rsidRPr="007B7BD7">
        <w:rPr>
          <w:rFonts w:ascii="Times New Roman" w:hAnsi="Times New Roman"/>
          <w:color w:val="000000" w:themeColor="text1"/>
          <w:sz w:val="28"/>
          <w:szCs w:val="28"/>
        </w:rPr>
        <w:t xml:space="preserve">, чьи права нарушены или ущемлены, вправе обжаловать такие действия путем подачи жалобы в структурное подразделение, ответственное за управление человеческими ресурсами, Службу комплаенс и Омбудсмену </w:t>
      </w:r>
      <w:r w:rsidR="00D72BB0" w:rsidRPr="007B7BD7">
        <w:rPr>
          <w:rFonts w:ascii="Times New Roman" w:hAnsi="Times New Roman"/>
          <w:color w:val="000000" w:themeColor="text1"/>
          <w:sz w:val="28"/>
          <w:szCs w:val="28"/>
        </w:rPr>
        <w:t>Компании</w:t>
      </w:r>
      <w:r w:rsidRPr="007B7BD7">
        <w:rPr>
          <w:rFonts w:ascii="Times New Roman" w:hAnsi="Times New Roman"/>
          <w:color w:val="000000" w:themeColor="text1"/>
          <w:sz w:val="28"/>
          <w:szCs w:val="28"/>
        </w:rPr>
        <w:t>.</w:t>
      </w:r>
    </w:p>
    <w:p w14:paraId="224AAD96" w14:textId="77777777" w:rsidR="001C7F9C" w:rsidRPr="007B7BD7" w:rsidRDefault="001C7F9C" w:rsidP="00681642">
      <w:pPr>
        <w:pStyle w:val="a5"/>
        <w:widowControl w:val="0"/>
        <w:numPr>
          <w:ilvl w:val="1"/>
          <w:numId w:val="31"/>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lang w:val="kk-KZ"/>
        </w:rPr>
        <w:t>Ваши обязанности:</w:t>
      </w:r>
    </w:p>
    <w:p w14:paraId="25F219DA" w14:textId="77777777" w:rsidR="00224332"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Относиться к своим коллегам почтительно и справедливо;</w:t>
      </w:r>
    </w:p>
    <w:p w14:paraId="53D6892D" w14:textId="77777777" w:rsidR="00224332"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запугивать и не оскорблять своих коллег;</w:t>
      </w:r>
    </w:p>
    <w:p w14:paraId="68595A0A" w14:textId="77777777" w:rsidR="001C7F9C"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высказывать неуместные комментарии относительно своих коллег.</w:t>
      </w:r>
    </w:p>
    <w:p w14:paraId="46E0118A" w14:textId="77777777" w:rsidR="00224332" w:rsidRPr="007B7BD7" w:rsidRDefault="001C7F9C" w:rsidP="00681642">
      <w:pPr>
        <w:pStyle w:val="a5"/>
        <w:widowControl w:val="0"/>
        <w:numPr>
          <w:ilvl w:val="1"/>
          <w:numId w:val="31"/>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1D0DC828" w14:textId="77777777" w:rsidR="00224332"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color w:val="000000" w:themeColor="text1"/>
          <w:sz w:val="28"/>
          <w:szCs w:val="28"/>
        </w:rPr>
        <w:t>На признаки любого непристойного или несоответствующего поведения на рабочем месте.</w:t>
      </w:r>
    </w:p>
    <w:p w14:paraId="34C46506" w14:textId="77777777" w:rsidR="001C7F9C" w:rsidRPr="007B7BD7" w:rsidRDefault="001C7F9C" w:rsidP="00681642">
      <w:pPr>
        <w:pStyle w:val="a5"/>
        <w:widowControl w:val="0"/>
        <w:numPr>
          <w:ilvl w:val="0"/>
          <w:numId w:val="8"/>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color w:val="000000" w:themeColor="text1"/>
          <w:sz w:val="28"/>
          <w:szCs w:val="28"/>
        </w:rPr>
        <w:t>На признаки любых нарушений или потенциальных нарушений Конституции Республики Казахстан.</w:t>
      </w:r>
    </w:p>
    <w:p w14:paraId="6D645D63"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Pr="007B7BD7">
        <w:rPr>
          <w:rFonts w:ascii="Times New Roman" w:hAnsi="Times New Roman" w:cs="Times New Roman"/>
          <w:color w:val="000000" w:themeColor="text1"/>
          <w:sz w:val="28"/>
          <w:szCs w:val="28"/>
        </w:rPr>
        <w:t>: Мой коллега периодически выражает личную неприязнь ко мне как представителю другой национальности, в том числе публично. Что я должен делать?</w:t>
      </w:r>
    </w:p>
    <w:p w14:paraId="3E5F805F"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Вам следует немедленно проконсультироваться с вашим непосредственным руководителем, который предпримет необходимые меры по решению проблемы. Если у Вас есть основания полагать, что непосредственный руководитель не предпримет соответствующих действий, Вы можете сообщить об этой ситуации в Департамент по управлению человеческими ресурсами или Омбудсмену или по Горячей линии.</w:t>
      </w:r>
    </w:p>
    <w:p w14:paraId="70CC9B71" w14:textId="77777777" w:rsidR="001C7F9C" w:rsidRPr="007B7BD7" w:rsidRDefault="001C7F9C" w:rsidP="00681642">
      <w:pPr>
        <w:widowControl w:val="0"/>
        <w:tabs>
          <w:tab w:val="left" w:pos="1276"/>
        </w:tabs>
        <w:spacing w:after="0" w:line="240" w:lineRule="auto"/>
        <w:ind w:firstLine="709"/>
        <w:rPr>
          <w:color w:val="000000" w:themeColor="text1"/>
        </w:rPr>
      </w:pPr>
    </w:p>
    <w:p w14:paraId="74744392" w14:textId="77777777" w:rsidR="001C7F9C" w:rsidRPr="007B7BD7" w:rsidRDefault="00224332" w:rsidP="00681642">
      <w:pPr>
        <w:pStyle w:val="2"/>
        <w:keepNext w:val="0"/>
        <w:keepLines w:val="0"/>
        <w:widowControl w:val="0"/>
        <w:tabs>
          <w:tab w:val="left" w:pos="1276"/>
        </w:tabs>
        <w:spacing w:before="0"/>
        <w:ind w:firstLine="709"/>
        <w:rPr>
          <w:rFonts w:cs="Times New Roman"/>
          <w:color w:val="000000" w:themeColor="text1"/>
          <w:szCs w:val="28"/>
        </w:rPr>
      </w:pPr>
      <w:bookmarkStart w:id="11" w:name="_Toc522875599"/>
      <w:r w:rsidRPr="007B7BD7">
        <w:rPr>
          <w:rFonts w:cs="Times New Roman"/>
          <w:color w:val="000000" w:themeColor="text1"/>
          <w:szCs w:val="28"/>
        </w:rPr>
        <w:t xml:space="preserve">Статья 8. </w:t>
      </w:r>
      <w:r w:rsidR="001C7F9C" w:rsidRPr="007B7BD7">
        <w:rPr>
          <w:rFonts w:cs="Times New Roman"/>
          <w:color w:val="000000" w:themeColor="text1"/>
          <w:szCs w:val="28"/>
        </w:rPr>
        <w:t>Привлечение третьих лиц</w:t>
      </w:r>
      <w:bookmarkEnd w:id="11"/>
    </w:p>
    <w:p w14:paraId="2B512C41" w14:textId="77777777" w:rsidR="0005654A" w:rsidRPr="007B7BD7" w:rsidRDefault="0005654A" w:rsidP="00681642">
      <w:pPr>
        <w:widowControl w:val="0"/>
        <w:tabs>
          <w:tab w:val="left" w:pos="1276"/>
        </w:tabs>
        <w:spacing w:after="0" w:line="240" w:lineRule="auto"/>
        <w:ind w:firstLine="709"/>
        <w:rPr>
          <w:color w:val="000000" w:themeColor="text1"/>
        </w:rPr>
      </w:pPr>
    </w:p>
    <w:p w14:paraId="641B88F6" w14:textId="77777777" w:rsidR="009C3C1B" w:rsidRPr="007B7BD7" w:rsidRDefault="001C7F9C" w:rsidP="00681642">
      <w:pPr>
        <w:pStyle w:val="a5"/>
        <w:widowControl w:val="0"/>
        <w:numPr>
          <w:ilvl w:val="1"/>
          <w:numId w:val="42"/>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Наша Компания работает с поставщиками, консультантами, деловыми партнерами и другими третьими лицами на основе принципов открытости, полной приверженности закону, честности и эффективности.</w:t>
      </w:r>
    </w:p>
    <w:p w14:paraId="0F622CEC" w14:textId="77777777" w:rsidR="009C3C1B" w:rsidRPr="007B7BD7" w:rsidRDefault="001C7F9C" w:rsidP="00681642">
      <w:pPr>
        <w:pStyle w:val="a5"/>
        <w:widowControl w:val="0"/>
        <w:numPr>
          <w:ilvl w:val="1"/>
          <w:numId w:val="42"/>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Наша Компания не предоставляет необоснованных преимуществ и привилегий деловым партнерам и поддерживает деловые отношения с ними на основе взаимной выгоды. Мы выбираем поставщиков открыто, отдавая предпочтение наиболее выгодной цене, качеству товаров/услуг и хорошей деловой репутации поставщика. </w:t>
      </w:r>
    </w:p>
    <w:p w14:paraId="44620E42" w14:textId="77777777" w:rsidR="009C3C1B" w:rsidRDefault="001C7F9C" w:rsidP="00681642">
      <w:pPr>
        <w:pStyle w:val="a5"/>
        <w:widowControl w:val="0"/>
        <w:numPr>
          <w:ilvl w:val="1"/>
          <w:numId w:val="42"/>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Мы ожидаем, что все третьи лица будут придерживаться положений настоящего Кодекса поведения или аналогичных комплаенс политик. В свою очередь, третьи лица ожидают от нас приверженности положениям настоящего Кодекса поведения и им предоставлена возможность сообщать о любых фактических или потенциальных нарушениях Кодекса поведения посредством горячей линии Компании.</w:t>
      </w:r>
    </w:p>
    <w:p w14:paraId="018DD091" w14:textId="77777777" w:rsidR="00FA4AD6" w:rsidRPr="00FA4AD6" w:rsidRDefault="00FA4AD6" w:rsidP="00FA4AD6">
      <w:pPr>
        <w:widowControl w:val="0"/>
        <w:tabs>
          <w:tab w:val="left" w:pos="1276"/>
        </w:tabs>
        <w:jc w:val="both"/>
        <w:rPr>
          <w:rFonts w:ascii="Times New Roman" w:hAnsi="Times New Roman" w:cs="Times New Roman"/>
          <w:color w:val="000000" w:themeColor="text1"/>
          <w:sz w:val="28"/>
          <w:szCs w:val="28"/>
        </w:rPr>
      </w:pPr>
    </w:p>
    <w:p w14:paraId="00C9E07C" w14:textId="77777777" w:rsidR="001C7F9C" w:rsidRPr="007B7BD7" w:rsidRDefault="001C7F9C" w:rsidP="00681642">
      <w:pPr>
        <w:pStyle w:val="a5"/>
        <w:widowControl w:val="0"/>
        <w:numPr>
          <w:ilvl w:val="1"/>
          <w:numId w:val="42"/>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lang w:val="kk-KZ"/>
        </w:rPr>
        <w:lastRenderedPageBreak/>
        <w:t>Ваши обязанности:</w:t>
      </w:r>
    </w:p>
    <w:p w14:paraId="5BB594BD" w14:textId="77777777" w:rsidR="00224332"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Выбирать поставщиков, только основываясь на их квалификации, заслугах и конкурентоспособности в строгом соответствии с законодательством Республики Казахстан;</w:t>
      </w:r>
    </w:p>
    <w:p w14:paraId="6018107E" w14:textId="77777777" w:rsidR="00224332"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сотрудничать с третьими лицами, имеющими сомнительную деловую репутацию;</w:t>
      </w:r>
    </w:p>
    <w:p w14:paraId="163DA46B" w14:textId="77777777" w:rsidR="00224332"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Прилагать все усилия для создания конкурентной среды;</w:t>
      </w:r>
    </w:p>
    <w:p w14:paraId="55D94CE6" w14:textId="77777777" w:rsidR="00224332"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Удостовериться, что наши третьи лица осведомлены о положениях настоящего Кодекса поведения;</w:t>
      </w:r>
    </w:p>
    <w:p w14:paraId="0C67FDF5" w14:textId="77777777" w:rsidR="00224332"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Убедиться, что произведенная оплата соответствует предоставленным товарам/услугам;</w:t>
      </w:r>
    </w:p>
    <w:p w14:paraId="0C8650C9" w14:textId="77777777" w:rsidR="001C7F9C"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Относиться к третьим лицам уважительно и справедливо.</w:t>
      </w:r>
    </w:p>
    <w:p w14:paraId="17D5EC04" w14:textId="77777777" w:rsidR="001C7F9C" w:rsidRPr="007B7BD7" w:rsidRDefault="001C7F9C" w:rsidP="00681642">
      <w:pPr>
        <w:pStyle w:val="a5"/>
        <w:widowControl w:val="0"/>
        <w:numPr>
          <w:ilvl w:val="1"/>
          <w:numId w:val="42"/>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04CC0363" w14:textId="77777777" w:rsidR="00224332"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третьи лица участвуют или обвинялись в неблагонадёжной деловой практике;</w:t>
      </w:r>
    </w:p>
    <w:p w14:paraId="21AAADB4" w14:textId="77777777" w:rsidR="001C7F9C" w:rsidRPr="007B7BD7" w:rsidRDefault="001C7F9C" w:rsidP="00681642">
      <w:pPr>
        <w:pStyle w:val="a5"/>
        <w:widowControl w:val="0"/>
        <w:numPr>
          <w:ilvl w:val="0"/>
          <w:numId w:val="10"/>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третьи лица настаивают на получении комиссии или вознаграждения до заключения контракта с нами.</w:t>
      </w:r>
    </w:p>
    <w:p w14:paraId="2BD6A9D5"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В: </w:t>
      </w:r>
      <w:r w:rsidRPr="007B7BD7">
        <w:rPr>
          <w:rFonts w:ascii="Times New Roman" w:hAnsi="Times New Roman" w:cs="Times New Roman"/>
          <w:color w:val="000000" w:themeColor="text1"/>
          <w:sz w:val="28"/>
          <w:szCs w:val="28"/>
        </w:rPr>
        <w:t xml:space="preserve">Я узнал, что бенефициар потенциального поставщика, участвующего в открытом тендере, является близким родственником работника Компании. Должен ли я об этом сообщить? </w:t>
      </w:r>
    </w:p>
    <w:p w14:paraId="653E293E"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Да, вам необходимо сообщить об этом тендерной комиссии, вашему непосредственному руководителю или </w:t>
      </w:r>
      <w:r w:rsidR="000D42B0"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 так как это может повлиять на выбор поставщика, основанного на критерии отбора, отличном от критериев квалификации, заслуг конкурентоспособности.</w:t>
      </w:r>
    </w:p>
    <w:p w14:paraId="1CC119B3"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p>
    <w:p w14:paraId="3703AA44" w14:textId="77777777" w:rsidR="001C7F9C" w:rsidRPr="007B7BD7" w:rsidRDefault="00224332" w:rsidP="00681642">
      <w:pPr>
        <w:pStyle w:val="2"/>
        <w:keepNext w:val="0"/>
        <w:keepLines w:val="0"/>
        <w:widowControl w:val="0"/>
        <w:tabs>
          <w:tab w:val="left" w:pos="1276"/>
        </w:tabs>
        <w:spacing w:before="0"/>
        <w:ind w:firstLine="709"/>
        <w:rPr>
          <w:rFonts w:cs="Times New Roman"/>
          <w:color w:val="000000" w:themeColor="text1"/>
          <w:szCs w:val="28"/>
        </w:rPr>
      </w:pPr>
      <w:bookmarkStart w:id="12" w:name="_Toc522875600"/>
      <w:r w:rsidRPr="007B7BD7">
        <w:rPr>
          <w:rFonts w:cs="Times New Roman"/>
          <w:color w:val="000000" w:themeColor="text1"/>
          <w:szCs w:val="28"/>
        </w:rPr>
        <w:t xml:space="preserve">Статья 9. </w:t>
      </w:r>
      <w:r w:rsidR="001C7F9C" w:rsidRPr="007B7BD7">
        <w:rPr>
          <w:rFonts w:cs="Times New Roman"/>
          <w:color w:val="000000" w:themeColor="text1"/>
          <w:szCs w:val="28"/>
        </w:rPr>
        <w:t>Противодействие коррупци</w:t>
      </w:r>
      <w:bookmarkEnd w:id="12"/>
      <w:r w:rsidR="001C7F9C" w:rsidRPr="007B7BD7">
        <w:rPr>
          <w:rFonts w:cs="Times New Roman"/>
          <w:color w:val="000000" w:themeColor="text1"/>
          <w:szCs w:val="28"/>
        </w:rPr>
        <w:t>и</w:t>
      </w:r>
    </w:p>
    <w:p w14:paraId="22A7BC0F" w14:textId="77777777" w:rsidR="0005654A" w:rsidRPr="007B7BD7" w:rsidRDefault="0005654A" w:rsidP="00681642">
      <w:pPr>
        <w:pStyle w:val="a5"/>
        <w:widowControl w:val="0"/>
        <w:tabs>
          <w:tab w:val="left" w:pos="1276"/>
        </w:tabs>
        <w:ind w:left="0" w:firstLine="709"/>
        <w:jc w:val="both"/>
        <w:rPr>
          <w:rFonts w:ascii="Times New Roman" w:hAnsi="Times New Roman" w:cs="Times New Roman"/>
          <w:vanish/>
          <w:color w:val="000000" w:themeColor="text1"/>
          <w:sz w:val="28"/>
          <w:szCs w:val="28"/>
        </w:rPr>
      </w:pPr>
    </w:p>
    <w:p w14:paraId="17E65E9F" w14:textId="77777777" w:rsidR="009C3C1B" w:rsidRPr="007B7BD7" w:rsidRDefault="001C7F9C" w:rsidP="00681642">
      <w:pPr>
        <w:pStyle w:val="a5"/>
        <w:widowControl w:val="0"/>
        <w:numPr>
          <w:ilvl w:val="1"/>
          <w:numId w:val="43"/>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KEGOC – ярый противник любых форм коррупции и взяточничества. Работники не должны просить, предлагать, давать или брать взятки ни в какой форме и ни для каких целей. Это касается взяток, предоставляемых лично или через третьих лиц, передаваемых или принимаемых любым лицом, заказчиками, поставщиками, правительством, чиновником или их представителями. Работники во всех соответствующих ситуациях должны обязательно уведомлять об отрицательном отношении KEGOC к коррупции и взяточничеству.</w:t>
      </w:r>
    </w:p>
    <w:p w14:paraId="7BC8C510" w14:textId="77777777" w:rsidR="001C7F9C" w:rsidRPr="007B7BD7" w:rsidRDefault="001C7F9C" w:rsidP="00681642">
      <w:pPr>
        <w:pStyle w:val="a5"/>
        <w:widowControl w:val="0"/>
        <w:numPr>
          <w:ilvl w:val="1"/>
          <w:numId w:val="43"/>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603CE5B4" w14:textId="77777777" w:rsidR="00224332" w:rsidRPr="007B7BD7" w:rsidRDefault="001C7F9C" w:rsidP="007876C2">
      <w:pPr>
        <w:pStyle w:val="a5"/>
        <w:widowControl w:val="0"/>
        <w:numPr>
          <w:ilvl w:val="0"/>
          <w:numId w:val="11"/>
        </w:numPr>
        <w:tabs>
          <w:tab w:val="left" w:pos="709"/>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При любых обстоятельствах не предлагать, не брать, не просить и не давать взяток, не делать незаконных выплат должностным лицам за ускорение процедур, упрощение формальностей или содействие в их исполнении, не предлагать никаких благ как в денежном, так и неденежном выражении за положительный исход сделок;</w:t>
      </w:r>
    </w:p>
    <w:p w14:paraId="1B452400" w14:textId="77777777" w:rsidR="00224332" w:rsidRDefault="001C7F9C" w:rsidP="007876C2">
      <w:pPr>
        <w:pStyle w:val="a5"/>
        <w:widowControl w:val="0"/>
        <w:numPr>
          <w:ilvl w:val="0"/>
          <w:numId w:val="11"/>
        </w:numPr>
        <w:tabs>
          <w:tab w:val="left" w:pos="709"/>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использовать выплаты политического и благотворительного характера в качестве взятки;</w:t>
      </w:r>
    </w:p>
    <w:p w14:paraId="6C55B788" w14:textId="77777777" w:rsidR="00FA4AD6" w:rsidRPr="00FA4AD6" w:rsidRDefault="00FA4AD6" w:rsidP="00FA4AD6">
      <w:pPr>
        <w:widowControl w:val="0"/>
        <w:tabs>
          <w:tab w:val="left" w:pos="709"/>
          <w:tab w:val="left" w:pos="993"/>
        </w:tabs>
        <w:jc w:val="both"/>
        <w:rPr>
          <w:rFonts w:ascii="Times New Roman" w:hAnsi="Times New Roman" w:cs="Times New Roman"/>
          <w:color w:val="000000" w:themeColor="text1"/>
          <w:sz w:val="28"/>
          <w:szCs w:val="28"/>
        </w:rPr>
      </w:pPr>
    </w:p>
    <w:p w14:paraId="26C8CFD7" w14:textId="77777777" w:rsidR="00224332" w:rsidRPr="007B7BD7" w:rsidRDefault="001C7F9C" w:rsidP="007876C2">
      <w:pPr>
        <w:pStyle w:val="a5"/>
        <w:widowControl w:val="0"/>
        <w:numPr>
          <w:ilvl w:val="0"/>
          <w:numId w:val="11"/>
        </w:numPr>
        <w:tabs>
          <w:tab w:val="left" w:pos="709"/>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Перед тем как предложить какой-либо подарок или знак внимания </w:t>
      </w:r>
      <w:r w:rsidRPr="007B7BD7">
        <w:rPr>
          <w:rFonts w:ascii="Times New Roman" w:hAnsi="Times New Roman" w:cs="Times New Roman"/>
          <w:color w:val="000000" w:themeColor="text1"/>
          <w:sz w:val="28"/>
          <w:szCs w:val="28"/>
        </w:rPr>
        <w:lastRenderedPageBreak/>
        <w:t>государственному служащему по случаю какого-либо мероприятия или события, заранее согласовать это с</w:t>
      </w:r>
      <w:r w:rsidR="007E2A84" w:rsidRPr="007B7BD7">
        <w:rPr>
          <w:rFonts w:ascii="Times New Roman" w:hAnsi="Times New Roman" w:cs="Times New Roman"/>
          <w:color w:val="000000" w:themeColor="text1"/>
          <w:sz w:val="28"/>
          <w:szCs w:val="28"/>
        </w:rPr>
        <w:t>о</w:t>
      </w:r>
      <w:r w:rsidRPr="007B7BD7">
        <w:rPr>
          <w:rFonts w:ascii="Times New Roman" w:hAnsi="Times New Roman" w:cs="Times New Roman"/>
          <w:color w:val="000000" w:themeColor="text1"/>
          <w:sz w:val="28"/>
          <w:szCs w:val="28"/>
        </w:rPr>
        <w:t xml:space="preserve"> </w:t>
      </w:r>
      <w:r w:rsidR="007E2A84" w:rsidRPr="007B7BD7">
        <w:rPr>
          <w:rFonts w:ascii="Times New Roman" w:hAnsi="Times New Roman" w:cs="Times New Roman"/>
          <w:color w:val="000000" w:themeColor="text1"/>
          <w:sz w:val="28"/>
          <w:szCs w:val="28"/>
        </w:rPr>
        <w:t>Службой комплаенс</w:t>
      </w:r>
      <w:r w:rsidRPr="007B7BD7">
        <w:rPr>
          <w:rFonts w:ascii="Times New Roman" w:hAnsi="Times New Roman" w:cs="Times New Roman"/>
          <w:color w:val="000000" w:themeColor="text1"/>
          <w:sz w:val="28"/>
          <w:szCs w:val="28"/>
        </w:rPr>
        <w:t>;</w:t>
      </w:r>
    </w:p>
    <w:p w14:paraId="00DA3EBB" w14:textId="77777777" w:rsidR="001C7F9C" w:rsidRPr="007B7BD7" w:rsidRDefault="001C7F9C" w:rsidP="007876C2">
      <w:pPr>
        <w:pStyle w:val="a5"/>
        <w:widowControl w:val="0"/>
        <w:numPr>
          <w:ilvl w:val="0"/>
          <w:numId w:val="11"/>
        </w:numPr>
        <w:tabs>
          <w:tab w:val="left" w:pos="709"/>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Сообщать о любых опасениях относительно неуместных платежей своему непосредственному руководителю и </w:t>
      </w:r>
      <w:r w:rsidR="00657F63"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w:t>
      </w:r>
    </w:p>
    <w:p w14:paraId="4FA53452" w14:textId="77777777" w:rsidR="001C7F9C" w:rsidRPr="007B7BD7" w:rsidRDefault="001C7F9C" w:rsidP="00681642">
      <w:pPr>
        <w:pStyle w:val="a5"/>
        <w:widowControl w:val="0"/>
        <w:numPr>
          <w:ilvl w:val="1"/>
          <w:numId w:val="43"/>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0FD503F6" w14:textId="77777777" w:rsidR="001C7F9C" w:rsidRPr="007B7BD7" w:rsidRDefault="001C7F9C" w:rsidP="00681642">
      <w:pPr>
        <w:widowControl w:val="0"/>
        <w:tabs>
          <w:tab w:val="left" w:pos="1134"/>
          <w:tab w:val="left" w:pos="1276"/>
        </w:tabs>
        <w:spacing w:after="0" w:line="240" w:lineRule="auto"/>
        <w:ind w:firstLine="709"/>
        <w:jc w:val="both"/>
        <w:rPr>
          <w:rFonts w:ascii="Times New Roman" w:hAnsi="Times New Roman" w:cs="Times New Roman"/>
          <w:b/>
          <w:color w:val="000000" w:themeColor="text1"/>
          <w:sz w:val="28"/>
          <w:szCs w:val="28"/>
        </w:rPr>
      </w:pPr>
      <w:r w:rsidRPr="007B7BD7">
        <w:rPr>
          <w:rFonts w:ascii="Times New Roman" w:hAnsi="Times New Roman" w:cs="Times New Roman"/>
          <w:color w:val="000000" w:themeColor="text1"/>
          <w:sz w:val="28"/>
          <w:szCs w:val="28"/>
        </w:rPr>
        <w:t>На случай, когда получение государственной услуги затягивается по неизвестной причине и государственный служащий уверяет, что может посодействовать в ускорении.</w:t>
      </w:r>
    </w:p>
    <w:p w14:paraId="7A05AEF5"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В: </w:t>
      </w:r>
      <w:r w:rsidRPr="007B7BD7">
        <w:rPr>
          <w:rFonts w:ascii="Times New Roman" w:hAnsi="Times New Roman" w:cs="Times New Roman"/>
          <w:color w:val="000000" w:themeColor="text1"/>
          <w:sz w:val="28"/>
          <w:szCs w:val="28"/>
        </w:rPr>
        <w:t>Я являюсь представителем KEGOC в судебном процессе против недобросовестного поставщика товара для нужд Компании. Во время перерыва перед оглашением решения суда, ко мне подошел некий человек, предложивший посодействовать в вынесении решения суда в пользу нашей компании за определенную плату. Что мне делать?</w:t>
      </w:r>
    </w:p>
    <w:p w14:paraId="4715EEDB"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Вам следует отказаться от «услуг» данного посредника и немедленно сообщить об этом инциденте в Службу безопасности и </w:t>
      </w:r>
      <w:r w:rsidR="00B74A98" w:rsidRPr="007B7BD7">
        <w:rPr>
          <w:rFonts w:ascii="Times New Roman" w:hAnsi="Times New Roman" w:cs="Times New Roman"/>
          <w:color w:val="000000" w:themeColor="text1"/>
          <w:sz w:val="28"/>
          <w:szCs w:val="28"/>
        </w:rPr>
        <w:t>в Службу комплаенс</w:t>
      </w:r>
      <w:r w:rsidRPr="007B7BD7">
        <w:rPr>
          <w:rFonts w:ascii="Times New Roman" w:hAnsi="Times New Roman" w:cs="Times New Roman"/>
          <w:color w:val="000000" w:themeColor="text1"/>
          <w:sz w:val="28"/>
          <w:szCs w:val="28"/>
        </w:rPr>
        <w:t>. Важно понимать, что в независимости от стоимости коммерческого риска от потенциально проигранного дела по одной сделке, репутационный риск гораздо существеннее от коррупционного скандала, в который Компания может быть вовлечена.</w:t>
      </w:r>
    </w:p>
    <w:p w14:paraId="2F791928" w14:textId="77777777" w:rsidR="001C7F9C" w:rsidRPr="007B7BD7" w:rsidRDefault="001C7F9C" w:rsidP="00681642">
      <w:pPr>
        <w:widowControl w:val="0"/>
        <w:tabs>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Pr="007B7BD7">
        <w:rPr>
          <w:rFonts w:ascii="Times New Roman" w:hAnsi="Times New Roman" w:cs="Times New Roman"/>
          <w:color w:val="000000" w:themeColor="text1"/>
          <w:sz w:val="28"/>
          <w:szCs w:val="28"/>
        </w:rPr>
        <w:t xml:space="preserve">: Имеет ли Компания другой документ, являющийся руководством по противодействию коррупции? </w:t>
      </w:r>
    </w:p>
    <w:p w14:paraId="53C6E5F4" w14:textId="77777777" w:rsidR="001C7F9C" w:rsidRPr="007B7BD7" w:rsidRDefault="001C7F9C" w:rsidP="00681642">
      <w:pPr>
        <w:widowControl w:val="0"/>
        <w:tabs>
          <w:tab w:val="left" w:pos="1276"/>
        </w:tabs>
        <w:spacing w:after="0" w:line="240" w:lineRule="auto"/>
        <w:ind w:firstLine="709"/>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О: </w:t>
      </w:r>
      <w:r w:rsidRPr="007B7BD7">
        <w:rPr>
          <w:rFonts w:ascii="Times New Roman" w:hAnsi="Times New Roman" w:cs="Times New Roman"/>
          <w:color w:val="000000" w:themeColor="text1"/>
          <w:sz w:val="28"/>
          <w:szCs w:val="28"/>
        </w:rPr>
        <w:t>Да.</w:t>
      </w:r>
    </w:p>
    <w:p w14:paraId="3866F3A1" w14:textId="77777777" w:rsidR="007876C2" w:rsidRPr="007B7BD7" w:rsidRDefault="007876C2" w:rsidP="00681642">
      <w:pPr>
        <w:widowControl w:val="0"/>
        <w:tabs>
          <w:tab w:val="left" w:pos="1276"/>
        </w:tabs>
        <w:spacing w:after="0" w:line="240" w:lineRule="auto"/>
        <w:ind w:firstLine="709"/>
        <w:rPr>
          <w:rFonts w:ascii="Times New Roman" w:hAnsi="Times New Roman" w:cs="Times New Roman"/>
          <w:color w:val="000000" w:themeColor="text1"/>
          <w:sz w:val="28"/>
          <w:szCs w:val="28"/>
        </w:rPr>
      </w:pPr>
    </w:p>
    <w:p w14:paraId="107093FD" w14:textId="77777777" w:rsidR="001C7F9C" w:rsidRPr="007B7BD7" w:rsidRDefault="00224332" w:rsidP="00681642">
      <w:pPr>
        <w:pStyle w:val="2"/>
        <w:keepNext w:val="0"/>
        <w:keepLines w:val="0"/>
        <w:widowControl w:val="0"/>
        <w:tabs>
          <w:tab w:val="left" w:pos="1276"/>
        </w:tabs>
        <w:spacing w:before="0"/>
        <w:ind w:firstLine="709"/>
        <w:rPr>
          <w:rFonts w:cs="Times New Roman"/>
          <w:color w:val="000000" w:themeColor="text1"/>
          <w:szCs w:val="28"/>
        </w:rPr>
      </w:pPr>
      <w:bookmarkStart w:id="13" w:name="_Toc522875601"/>
      <w:r w:rsidRPr="007B7BD7">
        <w:rPr>
          <w:rFonts w:cs="Times New Roman"/>
          <w:color w:val="000000" w:themeColor="text1"/>
          <w:szCs w:val="28"/>
        </w:rPr>
        <w:t xml:space="preserve">Статья 10. </w:t>
      </w:r>
      <w:r w:rsidR="001C7F9C" w:rsidRPr="007B7BD7">
        <w:rPr>
          <w:rFonts w:cs="Times New Roman"/>
          <w:color w:val="000000" w:themeColor="text1"/>
          <w:szCs w:val="28"/>
        </w:rPr>
        <w:t>Конфликт интересов</w:t>
      </w:r>
      <w:bookmarkEnd w:id="13"/>
    </w:p>
    <w:p w14:paraId="49EA1C4A" w14:textId="77777777" w:rsidR="001C7F9C" w:rsidRPr="007B7BD7" w:rsidRDefault="001C7F9C" w:rsidP="00681642">
      <w:pPr>
        <w:widowControl w:val="0"/>
        <w:tabs>
          <w:tab w:val="left" w:pos="1276"/>
        </w:tabs>
        <w:spacing w:after="0" w:line="240" w:lineRule="auto"/>
        <w:ind w:firstLine="709"/>
        <w:rPr>
          <w:rFonts w:ascii="Times New Roman" w:hAnsi="Times New Roman" w:cs="Times New Roman"/>
          <w:color w:val="000000" w:themeColor="text1"/>
          <w:sz w:val="28"/>
          <w:szCs w:val="28"/>
          <w:lang w:eastAsia="ru-RU"/>
        </w:rPr>
      </w:pPr>
    </w:p>
    <w:p w14:paraId="354C1262" w14:textId="77777777" w:rsidR="00224332" w:rsidRPr="007B7BD7" w:rsidRDefault="001C7F9C" w:rsidP="00681642">
      <w:pPr>
        <w:pStyle w:val="a5"/>
        <w:widowControl w:val="0"/>
        <w:numPr>
          <w:ilvl w:val="1"/>
          <w:numId w:val="3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KEGOC высоко уважает Вашу частную жизнь и относится с пониманием и уважением к праву каждого заниматься законной деятельностью за пределами Компании. При этом мы просим Вас быть осмотрительными и избегать вероятности возникновения конфликта интересов.</w:t>
      </w:r>
    </w:p>
    <w:p w14:paraId="426A08BA" w14:textId="77777777" w:rsidR="00224332" w:rsidRPr="007B7BD7" w:rsidRDefault="001C7F9C" w:rsidP="00681642">
      <w:pPr>
        <w:pStyle w:val="a5"/>
        <w:widowControl w:val="0"/>
        <w:numPr>
          <w:ilvl w:val="1"/>
          <w:numId w:val="3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Конфликт интересов возникает тогда, когда Ваши личные интересы или связи потенциально влияют или могут оказать влияние на Ваши бизнес-решения для KEGOC.</w:t>
      </w:r>
    </w:p>
    <w:p w14:paraId="78DD9A37" w14:textId="77777777" w:rsidR="00224332" w:rsidRPr="007B7BD7" w:rsidRDefault="001C7F9C" w:rsidP="00681642">
      <w:pPr>
        <w:pStyle w:val="a5"/>
        <w:widowControl w:val="0"/>
        <w:numPr>
          <w:ilvl w:val="1"/>
          <w:numId w:val="3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Ситуации, которые могут быть восприняты как конфликт интересов, очень разнообразны, и перечислить их все невозможно. Однако, некоторые примеры включают ситуации, когда Вы имеете долю участия в акционерном капитале в частном юридическом лице или занимаете управленческую должность в данном юридическом лице, и эти обстоятельства служат препятствием в выполнении Вами должностных обязанностей в KEGOC.</w:t>
      </w:r>
    </w:p>
    <w:p w14:paraId="6872173B" w14:textId="77777777" w:rsidR="001C7F9C" w:rsidRPr="007B7BD7" w:rsidRDefault="001C7F9C" w:rsidP="00681642">
      <w:pPr>
        <w:pStyle w:val="a5"/>
        <w:widowControl w:val="0"/>
        <w:numPr>
          <w:ilvl w:val="1"/>
          <w:numId w:val="3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r w:rsidRPr="007B7BD7">
        <w:rPr>
          <w:rFonts w:ascii="Times New Roman" w:hAnsi="Times New Roman" w:cs="Times New Roman"/>
          <w:b/>
          <w:color w:val="000000" w:themeColor="text1"/>
          <w:sz w:val="28"/>
          <w:szCs w:val="28"/>
          <w:lang w:val="en-US"/>
        </w:rPr>
        <w:t>:</w:t>
      </w:r>
    </w:p>
    <w:p w14:paraId="7BF217F5" w14:textId="77777777" w:rsidR="00224332" w:rsidRDefault="001C7F9C" w:rsidP="007876C2">
      <w:pPr>
        <w:pStyle w:val="a5"/>
        <w:widowControl w:val="0"/>
        <w:numPr>
          <w:ilvl w:val="0"/>
          <w:numId w:val="12"/>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Избегать ситуаций, когда Ваши личные связи/обстоятельства влияют на Ваши бизнес-решения в KEGOC;</w:t>
      </w:r>
    </w:p>
    <w:p w14:paraId="2B67109F" w14:textId="77777777" w:rsidR="00FA4AD6" w:rsidRDefault="00FA4AD6" w:rsidP="00FA4AD6">
      <w:pPr>
        <w:widowControl w:val="0"/>
        <w:tabs>
          <w:tab w:val="left" w:pos="993"/>
        </w:tabs>
        <w:jc w:val="both"/>
        <w:rPr>
          <w:rFonts w:ascii="Times New Roman" w:hAnsi="Times New Roman" w:cs="Times New Roman"/>
          <w:color w:val="000000" w:themeColor="text1"/>
          <w:sz w:val="28"/>
          <w:szCs w:val="28"/>
        </w:rPr>
      </w:pPr>
    </w:p>
    <w:p w14:paraId="777D9607" w14:textId="77777777" w:rsidR="00FA4AD6" w:rsidRPr="00FA4AD6" w:rsidRDefault="00FA4AD6" w:rsidP="00FA4AD6">
      <w:pPr>
        <w:widowControl w:val="0"/>
        <w:tabs>
          <w:tab w:val="left" w:pos="993"/>
        </w:tabs>
        <w:jc w:val="both"/>
        <w:rPr>
          <w:rFonts w:ascii="Times New Roman" w:hAnsi="Times New Roman" w:cs="Times New Roman"/>
          <w:color w:val="000000" w:themeColor="text1"/>
          <w:sz w:val="28"/>
          <w:szCs w:val="28"/>
        </w:rPr>
      </w:pPr>
    </w:p>
    <w:p w14:paraId="118E16EE" w14:textId="77777777" w:rsidR="00224332" w:rsidRPr="007B7BD7" w:rsidRDefault="001C7F9C" w:rsidP="007876C2">
      <w:pPr>
        <w:pStyle w:val="a5"/>
        <w:widowControl w:val="0"/>
        <w:numPr>
          <w:ilvl w:val="0"/>
          <w:numId w:val="12"/>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lastRenderedPageBreak/>
        <w:t xml:space="preserve">Раскрывать информацию о ваших фактических, потенциальных или выявленных конфликтах интересов Вашему непосредственному руководителю или </w:t>
      </w:r>
      <w:r w:rsidR="00657F63"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 xml:space="preserve">; </w:t>
      </w:r>
    </w:p>
    <w:p w14:paraId="131264EE" w14:textId="77777777" w:rsidR="00224332" w:rsidRPr="007B7BD7" w:rsidRDefault="001C7F9C" w:rsidP="007876C2">
      <w:pPr>
        <w:pStyle w:val="a5"/>
        <w:widowControl w:val="0"/>
        <w:numPr>
          <w:ilvl w:val="0"/>
          <w:numId w:val="12"/>
        </w:numPr>
        <w:tabs>
          <w:tab w:val="left" w:pos="993"/>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участвовать в принятии решения, если у Вас есть фактический, потенциальный или выявленный конфликт интересов;</w:t>
      </w:r>
    </w:p>
    <w:p w14:paraId="43B6C857" w14:textId="77777777" w:rsidR="00224332" w:rsidRPr="007B7BD7" w:rsidRDefault="001C7F9C" w:rsidP="007876C2">
      <w:pPr>
        <w:pStyle w:val="a5"/>
        <w:widowControl w:val="0"/>
        <w:numPr>
          <w:ilvl w:val="0"/>
          <w:numId w:val="12"/>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Не участвовать в какой-либо работе и бизнесе (коммерческом или некоммерческом) за пределами Компании, если это негативно влияет на Вашу деятельность в Компании;</w:t>
      </w:r>
    </w:p>
    <w:p w14:paraId="56308F31" w14:textId="77777777" w:rsidR="001C7F9C" w:rsidRPr="007B7BD7" w:rsidRDefault="001C7F9C" w:rsidP="007876C2">
      <w:pPr>
        <w:pStyle w:val="a5"/>
        <w:widowControl w:val="0"/>
        <w:numPr>
          <w:ilvl w:val="0"/>
          <w:numId w:val="12"/>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Обращаться за советом и рекомендациями к Вашему непосредственному руководителю или </w:t>
      </w:r>
      <w:r w:rsidR="00AD0BEE" w:rsidRPr="007B7BD7">
        <w:rPr>
          <w:rFonts w:ascii="Times New Roman" w:hAnsi="Times New Roman" w:cs="Times New Roman"/>
          <w:color w:val="000000" w:themeColor="text1"/>
          <w:sz w:val="28"/>
          <w:szCs w:val="28"/>
        </w:rPr>
        <w:t>Службу комплаенс</w:t>
      </w:r>
      <w:r w:rsidRPr="007B7BD7">
        <w:rPr>
          <w:rFonts w:ascii="Times New Roman" w:hAnsi="Times New Roman" w:cs="Times New Roman"/>
          <w:color w:val="000000" w:themeColor="text1"/>
          <w:sz w:val="28"/>
          <w:szCs w:val="28"/>
        </w:rPr>
        <w:t>, если у Вас есть какие-либо сомнения относительно того, затрагивают ли Ваши личные обстоятельства Ваши должностные обязанности в KEGOC.</w:t>
      </w:r>
    </w:p>
    <w:p w14:paraId="1FF21F9F" w14:textId="77777777" w:rsidR="001C7F9C" w:rsidRPr="007B7BD7" w:rsidRDefault="001C7F9C" w:rsidP="007876C2">
      <w:pPr>
        <w:pStyle w:val="a5"/>
        <w:widowControl w:val="0"/>
        <w:numPr>
          <w:ilvl w:val="1"/>
          <w:numId w:val="3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26B3E1EB" w14:textId="77777777" w:rsidR="00224332" w:rsidRPr="007B7BD7" w:rsidRDefault="001C7F9C" w:rsidP="007876C2">
      <w:pPr>
        <w:pStyle w:val="a5"/>
        <w:widowControl w:val="0"/>
        <w:numPr>
          <w:ilvl w:val="0"/>
          <w:numId w:val="12"/>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у Вас или Ваших коллег есть члены семьи или другие аффилированные лица, которые работают в KEGOC или в организации, которая является потенциальным или фактическим партнером, или поставщиком KEGOC;</w:t>
      </w:r>
    </w:p>
    <w:p w14:paraId="5DEEAEF7" w14:textId="77777777" w:rsidR="00224332" w:rsidRPr="007B7BD7" w:rsidRDefault="001C7F9C" w:rsidP="007876C2">
      <w:pPr>
        <w:pStyle w:val="a5"/>
        <w:widowControl w:val="0"/>
        <w:numPr>
          <w:ilvl w:val="0"/>
          <w:numId w:val="12"/>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у Вас или Ваших коллег есть доля участия в акционерном капитале в организации или занимает управляющую должность в данной организации, которая является потенциальным или фактическим партнером, или поставщиком KEGOC;</w:t>
      </w:r>
    </w:p>
    <w:p w14:paraId="28BB1538" w14:textId="77777777" w:rsidR="001C7F9C" w:rsidRPr="007B7BD7" w:rsidRDefault="001C7F9C" w:rsidP="007876C2">
      <w:pPr>
        <w:pStyle w:val="a5"/>
        <w:widowControl w:val="0"/>
        <w:numPr>
          <w:ilvl w:val="0"/>
          <w:numId w:val="12"/>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у Вас или Ваших коллег есть работа по совместительству или другая деятельность вне Компании, которая может потребовать от Вас или Ваших коллег использование ресурсов KEGOC, включая конфиденциальную информацию.</w:t>
      </w:r>
    </w:p>
    <w:p w14:paraId="2C29D6DE"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В: </w:t>
      </w:r>
      <w:r w:rsidRPr="007B7BD7">
        <w:rPr>
          <w:rFonts w:ascii="Times New Roman" w:hAnsi="Times New Roman" w:cs="Times New Roman"/>
          <w:color w:val="000000" w:themeColor="text1"/>
          <w:sz w:val="28"/>
          <w:szCs w:val="28"/>
        </w:rPr>
        <w:t>Мой близкий родственник является акционером компании, которая участвует в открытом тендере. Я являюсь членом тендерной комиссии. Может ли это считаться конфликтом интересов?</w:t>
      </w:r>
    </w:p>
    <w:p w14:paraId="5C24CE1A" w14:textId="77777777" w:rsidR="001C7F9C" w:rsidRPr="007B7BD7" w:rsidRDefault="001C7F9C" w:rsidP="007876C2">
      <w:pPr>
        <w:widowControl w:val="0"/>
        <w:tabs>
          <w:tab w:val="left" w:pos="1134"/>
          <w:tab w:val="left" w:pos="1276"/>
        </w:tabs>
        <w:spacing w:after="0" w:line="240" w:lineRule="auto"/>
        <w:ind w:firstLine="709"/>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Да, это ситуация конфликта интересов, вам необходимо раскрыть подобную ситуацию </w:t>
      </w:r>
      <w:r w:rsidR="00E9629C" w:rsidRPr="007B7BD7">
        <w:rPr>
          <w:rFonts w:ascii="Times New Roman" w:hAnsi="Times New Roman" w:cs="Times New Roman"/>
          <w:color w:val="000000" w:themeColor="text1"/>
          <w:sz w:val="28"/>
          <w:szCs w:val="28"/>
        </w:rPr>
        <w:t>Службу комплаенс</w:t>
      </w:r>
      <w:r w:rsidRPr="007B7BD7">
        <w:rPr>
          <w:rFonts w:ascii="Times New Roman" w:hAnsi="Times New Roman" w:cs="Times New Roman"/>
          <w:color w:val="000000" w:themeColor="text1"/>
          <w:sz w:val="28"/>
          <w:szCs w:val="28"/>
        </w:rPr>
        <w:t xml:space="preserve"> и не участвовать в процессе принятия решений в этом тендере.</w:t>
      </w:r>
    </w:p>
    <w:p w14:paraId="0B0391EB" w14:textId="77777777" w:rsidR="008857B8" w:rsidRPr="007B7BD7" w:rsidRDefault="008857B8" w:rsidP="007876C2">
      <w:pPr>
        <w:widowControl w:val="0"/>
        <w:tabs>
          <w:tab w:val="left" w:pos="1134"/>
          <w:tab w:val="left" w:pos="1276"/>
        </w:tabs>
        <w:spacing w:after="0" w:line="240" w:lineRule="auto"/>
        <w:ind w:firstLine="709"/>
        <w:rPr>
          <w:rFonts w:ascii="Times New Roman" w:hAnsi="Times New Roman" w:cs="Times New Roman"/>
          <w:color w:val="000000" w:themeColor="text1"/>
          <w:sz w:val="28"/>
          <w:szCs w:val="28"/>
        </w:rPr>
      </w:pPr>
    </w:p>
    <w:p w14:paraId="23018903" w14:textId="77777777" w:rsidR="001C7F9C" w:rsidRPr="007B7BD7" w:rsidRDefault="00224332" w:rsidP="007876C2">
      <w:pPr>
        <w:pStyle w:val="2"/>
        <w:keepNext w:val="0"/>
        <w:keepLines w:val="0"/>
        <w:widowControl w:val="0"/>
        <w:tabs>
          <w:tab w:val="left" w:pos="1134"/>
          <w:tab w:val="left" w:pos="1276"/>
        </w:tabs>
        <w:spacing w:before="0"/>
        <w:ind w:firstLine="709"/>
        <w:rPr>
          <w:rFonts w:cs="Times New Roman"/>
          <w:color w:val="000000" w:themeColor="text1"/>
          <w:szCs w:val="28"/>
        </w:rPr>
      </w:pPr>
      <w:bookmarkStart w:id="14" w:name="_Toc522875603"/>
      <w:r w:rsidRPr="007B7BD7">
        <w:rPr>
          <w:rFonts w:cs="Times New Roman"/>
          <w:color w:val="000000" w:themeColor="text1"/>
          <w:szCs w:val="28"/>
        </w:rPr>
        <w:t xml:space="preserve">Статья 11. </w:t>
      </w:r>
      <w:r w:rsidR="001C7F9C" w:rsidRPr="007B7BD7">
        <w:rPr>
          <w:rFonts w:cs="Times New Roman"/>
          <w:color w:val="000000" w:themeColor="text1"/>
          <w:szCs w:val="28"/>
        </w:rPr>
        <w:t>Подарки и знаки гостеприимства</w:t>
      </w:r>
      <w:bookmarkEnd w:id="14"/>
    </w:p>
    <w:p w14:paraId="0CF20B1D" w14:textId="77777777" w:rsidR="0005654A" w:rsidRPr="007B7BD7" w:rsidRDefault="0005654A" w:rsidP="007876C2">
      <w:pPr>
        <w:widowControl w:val="0"/>
        <w:tabs>
          <w:tab w:val="left" w:pos="1134"/>
          <w:tab w:val="left" w:pos="1276"/>
        </w:tabs>
        <w:spacing w:after="0" w:line="240" w:lineRule="auto"/>
        <w:ind w:firstLine="709"/>
        <w:rPr>
          <w:color w:val="000000" w:themeColor="text1"/>
        </w:rPr>
      </w:pPr>
    </w:p>
    <w:p w14:paraId="3CA114E7" w14:textId="77777777" w:rsidR="009C3C1B" w:rsidRPr="007B7BD7" w:rsidRDefault="001C7F9C" w:rsidP="007876C2">
      <w:pPr>
        <w:pStyle w:val="a5"/>
        <w:widowControl w:val="0"/>
        <w:numPr>
          <w:ilvl w:val="1"/>
          <w:numId w:val="4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Политика Компании допускает стандартные и приемлемые знаки гостеприимства, оказанные в отношении третьих лиц или полученные от них. Однако, получение и дарение подарков, а также оказание знаков гостеприимства может создать необоснованное ожидание со стороны третьего лица или впечатление того, что Вы оказываете предпочтение третьему лицу по причинам личной выгоды, а не по обоснованным коммерческим соображениям.</w:t>
      </w:r>
    </w:p>
    <w:p w14:paraId="0AABB2B2" w14:textId="77777777" w:rsidR="009C3C1B" w:rsidRPr="007B7BD7" w:rsidRDefault="001C7F9C" w:rsidP="007876C2">
      <w:pPr>
        <w:pStyle w:val="a5"/>
        <w:widowControl w:val="0"/>
        <w:numPr>
          <w:ilvl w:val="1"/>
          <w:numId w:val="4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Под подарками и знаками гостеприимства подразумеваются не только наличные деньги, но и все что имеет ценность, предлагаемую или полученную работниками, должностными лицами, директорами при осуществлении коммерческой деятельности в KEGOC. </w:t>
      </w:r>
    </w:p>
    <w:p w14:paraId="77F302CB" w14:textId="77777777" w:rsidR="009C3C1B" w:rsidRPr="007B7BD7" w:rsidRDefault="001C7F9C" w:rsidP="007876C2">
      <w:pPr>
        <w:pStyle w:val="a5"/>
        <w:widowControl w:val="0"/>
        <w:numPr>
          <w:ilvl w:val="1"/>
          <w:numId w:val="4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lastRenderedPageBreak/>
        <w:t>Понятие и толкование подарков и знаков гостеприимства варьируется в зависимости от разных точек зрения, поэтому, получение подарков и знаков гостеприимства не должно иметь потенциального влияния на процесс принятия решения.</w:t>
      </w:r>
    </w:p>
    <w:p w14:paraId="40BF256D" w14:textId="77777777" w:rsidR="001C7F9C" w:rsidRPr="007B7BD7" w:rsidRDefault="001C7F9C" w:rsidP="007876C2">
      <w:pPr>
        <w:pStyle w:val="a5"/>
        <w:widowControl w:val="0"/>
        <w:numPr>
          <w:ilvl w:val="1"/>
          <w:numId w:val="4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000B8DDC" w14:textId="77777777" w:rsidR="00224332" w:rsidRPr="007B7BD7" w:rsidRDefault="001C7F9C" w:rsidP="007876C2">
      <w:pPr>
        <w:pStyle w:val="a5"/>
        <w:widowControl w:val="0"/>
        <w:numPr>
          <w:ilvl w:val="0"/>
          <w:numId w:val="13"/>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 осторожностью оценивайте тип, ценность и сумму предлагаемого или полученного подарка, или знака гостеприимства;</w:t>
      </w:r>
    </w:p>
    <w:p w14:paraId="564DDA6E" w14:textId="77777777" w:rsidR="00CF6C72" w:rsidRPr="007B7BD7" w:rsidRDefault="001C7F9C" w:rsidP="007876C2">
      <w:pPr>
        <w:pStyle w:val="a5"/>
        <w:widowControl w:val="0"/>
        <w:numPr>
          <w:ilvl w:val="0"/>
          <w:numId w:val="13"/>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Никогда не предлагайте, не стремитесь получить и не берите деньги, денежные эквиваленты, персональные услуги или любые другие незаконные или неприемлемые подарки и знаки гостеприимства;</w:t>
      </w:r>
    </w:p>
    <w:p w14:paraId="03C19FEF" w14:textId="77777777" w:rsidR="009C3C1B" w:rsidRPr="007B7BD7" w:rsidRDefault="001C7F9C" w:rsidP="007876C2">
      <w:pPr>
        <w:pStyle w:val="a5"/>
        <w:widowControl w:val="0"/>
        <w:numPr>
          <w:ilvl w:val="0"/>
          <w:numId w:val="13"/>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Если подарки, которые Вы предлагаете или получаете, могут повлиять на процесс принятия решения, никогда не принимайте и не дарите такие подарки.</w:t>
      </w:r>
    </w:p>
    <w:p w14:paraId="36213924" w14:textId="77777777" w:rsidR="001C7F9C" w:rsidRPr="007B7BD7" w:rsidRDefault="001C7F9C" w:rsidP="007876C2">
      <w:pPr>
        <w:pStyle w:val="a5"/>
        <w:widowControl w:val="0"/>
        <w:numPr>
          <w:ilvl w:val="1"/>
          <w:numId w:val="4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3399DF17" w14:textId="77777777" w:rsidR="00CF6C72" w:rsidRPr="007B7BD7" w:rsidRDefault="001C7F9C" w:rsidP="007876C2">
      <w:pPr>
        <w:pStyle w:val="a5"/>
        <w:widowControl w:val="0"/>
        <w:numPr>
          <w:ilvl w:val="0"/>
          <w:numId w:val="1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любые неприемлемые подарки и знаки гостеприимства в наличных деньгах или в денежном эквиваленте, предлагаемые или полученные при закупке товаров, работ и услуг, при найме на работу или трудоустройстве;</w:t>
      </w:r>
    </w:p>
    <w:p w14:paraId="311033FF" w14:textId="77777777" w:rsidR="00CF6C72" w:rsidRPr="007B7BD7" w:rsidRDefault="001C7F9C" w:rsidP="007876C2">
      <w:pPr>
        <w:pStyle w:val="a5"/>
        <w:widowControl w:val="0"/>
        <w:numPr>
          <w:ilvl w:val="0"/>
          <w:numId w:val="14"/>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любые подарки и преподношения, которые могут повлиять на Ваше решение и объективность или решение и объективность Ваших коллег.</w:t>
      </w:r>
    </w:p>
    <w:p w14:paraId="55A791C8" w14:textId="77777777" w:rsidR="001C7F9C" w:rsidRPr="007B7BD7" w:rsidRDefault="001C7F9C" w:rsidP="007876C2">
      <w:pPr>
        <w:widowControl w:val="0"/>
        <w:tabs>
          <w:tab w:val="left" w:pos="709"/>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w:t>
      </w:r>
      <w:r w:rsidR="00AD0BEE" w:rsidRPr="007B7BD7">
        <w:rPr>
          <w:rFonts w:ascii="Times New Roman" w:hAnsi="Times New Roman" w:cs="Times New Roman"/>
          <w:b/>
          <w:color w:val="000000" w:themeColor="text1"/>
          <w:sz w:val="28"/>
          <w:szCs w:val="28"/>
        </w:rPr>
        <w:tab/>
      </w:r>
      <w:r w:rsidRPr="007B7BD7">
        <w:rPr>
          <w:rFonts w:ascii="Times New Roman" w:hAnsi="Times New Roman" w:cs="Times New Roman"/>
          <w:color w:val="000000" w:themeColor="text1"/>
          <w:sz w:val="28"/>
          <w:szCs w:val="28"/>
        </w:rPr>
        <w:t xml:space="preserve">Имеются ли какие-либо ограничения в получении подарков от бизнес-партнеров? </w:t>
      </w:r>
    </w:p>
    <w:p w14:paraId="18907ED3" w14:textId="77777777" w:rsidR="005E67F1" w:rsidRPr="007B7BD7" w:rsidRDefault="001C7F9C" w:rsidP="007876C2">
      <w:pPr>
        <w:widowControl w:val="0"/>
        <w:tabs>
          <w:tab w:val="left" w:pos="709"/>
          <w:tab w:val="left" w:pos="1134"/>
          <w:tab w:val="left" w:pos="1276"/>
        </w:tabs>
        <w:snapToGrid w:val="0"/>
        <w:spacing w:after="0" w:line="240" w:lineRule="auto"/>
        <w:ind w:firstLine="709"/>
        <w:jc w:val="both"/>
        <w:rPr>
          <w:rFonts w:ascii="Times New Roman" w:hAnsi="Times New Roman"/>
          <w:color w:val="000000" w:themeColor="text1"/>
          <w:sz w:val="28"/>
          <w:szCs w:val="28"/>
        </w:rPr>
      </w:pPr>
      <w:r w:rsidRPr="007B7BD7">
        <w:rPr>
          <w:rFonts w:ascii="Times New Roman" w:hAnsi="Times New Roman" w:cs="Times New Roman"/>
          <w:b/>
          <w:color w:val="000000" w:themeColor="text1"/>
          <w:sz w:val="28"/>
          <w:szCs w:val="28"/>
        </w:rPr>
        <w:t>О:</w:t>
      </w:r>
      <w:r w:rsidR="00AD0BEE" w:rsidRPr="007B7BD7">
        <w:rPr>
          <w:rFonts w:ascii="Times New Roman" w:hAnsi="Times New Roman" w:cs="Times New Roman"/>
          <w:color w:val="000000" w:themeColor="text1"/>
          <w:sz w:val="28"/>
          <w:szCs w:val="28"/>
        </w:rPr>
        <w:tab/>
      </w:r>
      <w:r w:rsidR="005E67F1" w:rsidRPr="007B7BD7">
        <w:rPr>
          <w:rFonts w:ascii="Times New Roman" w:hAnsi="Times New Roman"/>
          <w:color w:val="000000" w:themeColor="text1"/>
          <w:sz w:val="28"/>
          <w:szCs w:val="28"/>
        </w:rPr>
        <w:t xml:space="preserve">Согласно статье 367 Уголовного кодекса РК, подарок на сумму, превышающую 2 МРП, считается взяткой и влечет применение мер уголовной ответственности, а в иных случаях (если стоимость подарка меньше), в соответствии со статьями 676 и 678 Кодекса об административных правонарушениях, незаконное материальное вознаграждение, предоставленное лицам, уполномоченным на выполнение государственных функций, или лицам, приравненным к ним, влечет административную ответственность. </w:t>
      </w:r>
    </w:p>
    <w:p w14:paraId="7A5E1DF8" w14:textId="77777777" w:rsidR="001C7F9C" w:rsidRPr="007B7BD7" w:rsidRDefault="005E67F1"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olor w:val="000000" w:themeColor="text1"/>
          <w:sz w:val="28"/>
          <w:szCs w:val="28"/>
        </w:rPr>
        <w:t>Таким образом, любой работник не должен получать ценности, которые могут повлиять на его решения. Любой подарок может рассматриваться в качестве взятки, если это имеет влияние на принятие решения.</w:t>
      </w:r>
    </w:p>
    <w:p w14:paraId="07B0B194"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p>
    <w:p w14:paraId="20991F42" w14:textId="77777777" w:rsidR="001C7F9C" w:rsidRPr="007B7BD7" w:rsidRDefault="00CF6C72" w:rsidP="007876C2">
      <w:pPr>
        <w:pStyle w:val="2"/>
        <w:keepNext w:val="0"/>
        <w:keepLines w:val="0"/>
        <w:widowControl w:val="0"/>
        <w:tabs>
          <w:tab w:val="left" w:pos="1134"/>
          <w:tab w:val="left" w:pos="1276"/>
        </w:tabs>
        <w:spacing w:before="0"/>
        <w:ind w:firstLine="709"/>
        <w:rPr>
          <w:rFonts w:cs="Times New Roman"/>
          <w:color w:val="000000" w:themeColor="text1"/>
          <w:szCs w:val="28"/>
        </w:rPr>
      </w:pPr>
      <w:bookmarkStart w:id="15" w:name="_Toc522875604"/>
      <w:r w:rsidRPr="007B7BD7">
        <w:rPr>
          <w:rFonts w:cs="Times New Roman"/>
          <w:color w:val="000000" w:themeColor="text1"/>
          <w:szCs w:val="28"/>
        </w:rPr>
        <w:t>Статья 12</w:t>
      </w:r>
      <w:r w:rsidR="00657F63" w:rsidRPr="007B7BD7">
        <w:rPr>
          <w:rFonts w:cs="Times New Roman"/>
          <w:color w:val="000000" w:themeColor="text1"/>
          <w:szCs w:val="28"/>
        </w:rPr>
        <w:t>.</w:t>
      </w:r>
      <w:r w:rsidRPr="007B7BD7">
        <w:rPr>
          <w:rFonts w:cs="Times New Roman"/>
          <w:color w:val="000000" w:themeColor="text1"/>
          <w:szCs w:val="28"/>
        </w:rPr>
        <w:t xml:space="preserve"> </w:t>
      </w:r>
      <w:r w:rsidR="001C7F9C" w:rsidRPr="007B7BD7">
        <w:rPr>
          <w:rFonts w:cs="Times New Roman"/>
          <w:color w:val="000000" w:themeColor="text1"/>
          <w:szCs w:val="28"/>
        </w:rPr>
        <w:t>Защита активов</w:t>
      </w:r>
      <w:bookmarkEnd w:id="15"/>
    </w:p>
    <w:p w14:paraId="2D50EC10" w14:textId="77777777" w:rsidR="0005654A" w:rsidRPr="007B7BD7" w:rsidRDefault="0005654A" w:rsidP="007876C2">
      <w:pPr>
        <w:widowControl w:val="0"/>
        <w:tabs>
          <w:tab w:val="left" w:pos="1134"/>
          <w:tab w:val="left" w:pos="1276"/>
        </w:tabs>
        <w:spacing w:after="0" w:line="240" w:lineRule="auto"/>
        <w:ind w:firstLine="709"/>
        <w:rPr>
          <w:color w:val="000000" w:themeColor="text1"/>
        </w:rPr>
      </w:pPr>
    </w:p>
    <w:p w14:paraId="147CE76D" w14:textId="77777777" w:rsidR="009C3C1B"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Каждый работник, работающий в KEGOC, ответственен за надлежащее управление активами Компании. Надлежащее управление активами включает контроль и поддержание имущества, резервов и другой собственности KEGOC.</w:t>
      </w:r>
    </w:p>
    <w:p w14:paraId="16C6EA43" w14:textId="77777777" w:rsidR="009C3C1B"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Репутация является высоко оцениваемым активом KEGOC. Каждый из нас является обладателем этого актива, и посредством должного поведения, может повысить или понизить ценность этого актива.</w:t>
      </w:r>
    </w:p>
    <w:p w14:paraId="6815BF84" w14:textId="77777777" w:rsidR="009C3C1B"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Каждый должен стремиться к укреплению репутации Компании.</w:t>
      </w:r>
    </w:p>
    <w:p w14:paraId="2561071E" w14:textId="77777777" w:rsidR="009C3C1B"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Каждый из нас должен внедрять практику должного отношения и высокой ответственности для достижения роста активов и формирования их стоимости.</w:t>
      </w:r>
    </w:p>
    <w:p w14:paraId="74EC5B2B" w14:textId="77777777" w:rsidR="00FA4AD6" w:rsidRPr="007B7BD7" w:rsidRDefault="00FA4AD6" w:rsidP="00FA4AD6">
      <w:pPr>
        <w:pStyle w:val="a5"/>
        <w:widowControl w:val="0"/>
        <w:tabs>
          <w:tab w:val="left" w:pos="1134"/>
          <w:tab w:val="left" w:pos="1276"/>
        </w:tabs>
        <w:ind w:left="709"/>
        <w:jc w:val="both"/>
        <w:rPr>
          <w:rFonts w:ascii="Times New Roman" w:hAnsi="Times New Roman" w:cs="Times New Roman"/>
          <w:color w:val="000000" w:themeColor="text1"/>
          <w:sz w:val="28"/>
          <w:szCs w:val="28"/>
        </w:rPr>
      </w:pPr>
    </w:p>
    <w:p w14:paraId="165ACD69" w14:textId="77777777" w:rsidR="009C3C1B"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lastRenderedPageBreak/>
        <w:t xml:space="preserve">Неправильное использование активов оказывает прямое влияние на работу Компании; о любом случае мошенничества или хищения необходимо сообщить незамедлительно непосредственному руководителю или </w:t>
      </w:r>
      <w:r w:rsidR="00240B17"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w:t>
      </w:r>
    </w:p>
    <w:p w14:paraId="3A5FA1DA" w14:textId="77777777" w:rsidR="009C3C1B"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Любое использование активов KEGOC в личных целях не допускается.</w:t>
      </w:r>
    </w:p>
    <w:p w14:paraId="01D0F9DF" w14:textId="77777777" w:rsidR="001C7F9C"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490E930A"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Беречь имущество KEGOC как Ваше личное;</w:t>
      </w:r>
    </w:p>
    <w:p w14:paraId="4F2BB4DC"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Брать на себя ответственность за контроль над надлежащим использованием активов KEGOC;</w:t>
      </w:r>
    </w:p>
    <w:p w14:paraId="5AC63EAD"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Обеспечивать точную документацию и разрешение для использования активов;</w:t>
      </w:r>
    </w:p>
    <w:p w14:paraId="025F5C20" w14:textId="77777777" w:rsidR="001C7F9C"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Обеспечивать только надлежащее использование активов в соответствии с Вашими обязанностями.</w:t>
      </w:r>
    </w:p>
    <w:p w14:paraId="1F5DF2F8" w14:textId="77777777" w:rsidR="001C7F9C" w:rsidRPr="007B7BD7" w:rsidRDefault="001C7F9C" w:rsidP="007876C2">
      <w:pPr>
        <w:pStyle w:val="a5"/>
        <w:widowControl w:val="0"/>
        <w:numPr>
          <w:ilvl w:val="1"/>
          <w:numId w:val="45"/>
        </w:numPr>
        <w:tabs>
          <w:tab w:val="left" w:pos="1134"/>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723EE88A"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любое присвоение или растрату активов;</w:t>
      </w:r>
    </w:p>
    <w:p w14:paraId="726BDBCF"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неправильную защиту активов от кражи и порчи;</w:t>
      </w:r>
    </w:p>
    <w:p w14:paraId="2EDC80C6" w14:textId="77777777" w:rsidR="001C7F9C"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любые признаки мошенничества, ущерба или хищения;</w:t>
      </w:r>
    </w:p>
    <w:p w14:paraId="5C44E70C"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В: </w:t>
      </w:r>
      <w:r w:rsidRPr="007B7BD7">
        <w:rPr>
          <w:rFonts w:ascii="Times New Roman" w:hAnsi="Times New Roman" w:cs="Times New Roman"/>
          <w:color w:val="000000" w:themeColor="text1"/>
          <w:sz w:val="28"/>
          <w:szCs w:val="28"/>
        </w:rPr>
        <w:t>Мне кажется, что в Компании при приобретении основных средств, допускаются случаи оформления документов по раздутой рыночной стоимости. Означает ли это, что мы не защищаем наши активы?</w:t>
      </w:r>
    </w:p>
    <w:p w14:paraId="5A609D43"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О:</w:t>
      </w:r>
      <w:r w:rsidRPr="007B7BD7">
        <w:rPr>
          <w:rFonts w:ascii="Times New Roman" w:hAnsi="Times New Roman" w:cs="Times New Roman"/>
          <w:color w:val="000000" w:themeColor="text1"/>
          <w:sz w:val="28"/>
          <w:szCs w:val="28"/>
        </w:rPr>
        <w:t xml:space="preserve"> Лучшая цена образовывается посредством прозрачности и конкуренции. Компания руководствуется политикой и процедурой прозрачности и конкуренции. Поэтому, если вы узнали о любом случае подобного нарушения или любых подозрениях, сообщите вашему непосредственному руководителю или </w:t>
      </w:r>
      <w:r w:rsidR="001068B7"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w:t>
      </w:r>
    </w:p>
    <w:p w14:paraId="477DEE61"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p>
    <w:p w14:paraId="452ECD50" w14:textId="77777777" w:rsidR="001C7F9C" w:rsidRPr="007B7BD7" w:rsidRDefault="00CF6C72" w:rsidP="007876C2">
      <w:pPr>
        <w:pStyle w:val="2"/>
        <w:keepNext w:val="0"/>
        <w:keepLines w:val="0"/>
        <w:widowControl w:val="0"/>
        <w:tabs>
          <w:tab w:val="left" w:pos="1134"/>
          <w:tab w:val="left" w:pos="1276"/>
        </w:tabs>
        <w:spacing w:before="0"/>
        <w:ind w:firstLine="709"/>
        <w:rPr>
          <w:rFonts w:cs="Times New Roman"/>
          <w:color w:val="000000" w:themeColor="text1"/>
          <w:szCs w:val="28"/>
        </w:rPr>
      </w:pPr>
      <w:bookmarkStart w:id="16" w:name="_Toc522875605"/>
      <w:r w:rsidRPr="007B7BD7">
        <w:rPr>
          <w:rFonts w:cs="Times New Roman"/>
          <w:color w:val="000000" w:themeColor="text1"/>
          <w:szCs w:val="28"/>
        </w:rPr>
        <w:t>Статья 13</w:t>
      </w:r>
      <w:r w:rsidR="00240B17" w:rsidRPr="007B7BD7">
        <w:rPr>
          <w:rFonts w:cs="Times New Roman"/>
          <w:color w:val="000000" w:themeColor="text1"/>
          <w:szCs w:val="28"/>
        </w:rPr>
        <w:t>.</w:t>
      </w:r>
      <w:r w:rsidRPr="007B7BD7">
        <w:rPr>
          <w:rFonts w:cs="Times New Roman"/>
          <w:color w:val="000000" w:themeColor="text1"/>
          <w:szCs w:val="28"/>
        </w:rPr>
        <w:t xml:space="preserve"> </w:t>
      </w:r>
      <w:r w:rsidR="001C7F9C" w:rsidRPr="007B7BD7">
        <w:rPr>
          <w:rFonts w:cs="Times New Roman"/>
          <w:color w:val="000000" w:themeColor="text1"/>
          <w:szCs w:val="28"/>
        </w:rPr>
        <w:t>Правильность заполнения финансовых отчетов и учетных документов и их прозрачность</w:t>
      </w:r>
      <w:bookmarkEnd w:id="16"/>
    </w:p>
    <w:p w14:paraId="2F875A3E" w14:textId="77777777" w:rsidR="0005654A" w:rsidRPr="007B7BD7" w:rsidRDefault="0005654A" w:rsidP="007876C2">
      <w:pPr>
        <w:widowControl w:val="0"/>
        <w:tabs>
          <w:tab w:val="left" w:pos="1134"/>
          <w:tab w:val="left" w:pos="1276"/>
        </w:tabs>
        <w:spacing w:after="0" w:line="240" w:lineRule="auto"/>
        <w:ind w:firstLine="709"/>
        <w:rPr>
          <w:color w:val="000000" w:themeColor="text1"/>
        </w:rPr>
      </w:pPr>
    </w:p>
    <w:p w14:paraId="769DD0BD" w14:textId="77777777" w:rsidR="009C3C1B" w:rsidRPr="007B7BD7" w:rsidRDefault="001C7F9C" w:rsidP="007876C2">
      <w:pPr>
        <w:pStyle w:val="a5"/>
        <w:widowControl w:val="0"/>
        <w:numPr>
          <w:ilvl w:val="1"/>
          <w:numId w:val="46"/>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Наша Компания предоставляет точную и полную финансовую и деловую информацию. Все финансовые данные, записи и отчеты должны соответствовать Международным Стандартам Финансовой Отчетности, национальному законодательству Республики Казахстан и внутренним правилам KEGOC.</w:t>
      </w:r>
    </w:p>
    <w:p w14:paraId="1F5DE929" w14:textId="77777777" w:rsidR="009C3C1B" w:rsidRPr="007B7BD7" w:rsidRDefault="001C7F9C" w:rsidP="007876C2">
      <w:pPr>
        <w:pStyle w:val="a5"/>
        <w:widowControl w:val="0"/>
        <w:numPr>
          <w:ilvl w:val="1"/>
          <w:numId w:val="46"/>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Все сделки и счета должны быть последовательными и классифицированы должным образом. Решения должны основываться на полных и точных данных.</w:t>
      </w:r>
    </w:p>
    <w:p w14:paraId="70C67F2A" w14:textId="77777777" w:rsidR="009C3C1B" w:rsidRPr="007B7BD7" w:rsidRDefault="001C7F9C" w:rsidP="007876C2">
      <w:pPr>
        <w:pStyle w:val="a5"/>
        <w:widowControl w:val="0"/>
        <w:numPr>
          <w:ilvl w:val="1"/>
          <w:numId w:val="46"/>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Наша Компания запрещает любое искажение фактов.</w:t>
      </w:r>
    </w:p>
    <w:p w14:paraId="0A097415" w14:textId="77777777" w:rsidR="001C7F9C" w:rsidRPr="007B7BD7" w:rsidRDefault="001C7F9C" w:rsidP="007876C2">
      <w:pPr>
        <w:pStyle w:val="a5"/>
        <w:widowControl w:val="0"/>
        <w:numPr>
          <w:ilvl w:val="1"/>
          <w:numId w:val="46"/>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27B70CFE"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Получить одобрение на проведение сделки у лица с необходимым уровнем полномочий;</w:t>
      </w:r>
    </w:p>
    <w:p w14:paraId="347A2B10"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Добросовестно регистрировать сделки и договоры;</w:t>
      </w:r>
    </w:p>
    <w:p w14:paraId="4DD2E6E5" w14:textId="77777777" w:rsidR="00CF6C72"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Вести полный, точный и своевременный учет всех деловых операций;</w:t>
      </w:r>
    </w:p>
    <w:p w14:paraId="2EF0B01E" w14:textId="77777777" w:rsidR="001C7F9C" w:rsidRPr="007B7BD7" w:rsidRDefault="001C7F9C" w:rsidP="007876C2">
      <w:pPr>
        <w:pStyle w:val="a5"/>
        <w:widowControl w:val="0"/>
        <w:numPr>
          <w:ilvl w:val="0"/>
          <w:numId w:val="15"/>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lastRenderedPageBreak/>
        <w:t>Не использовать скрытые записи и незаконные финансовые операции.</w:t>
      </w:r>
    </w:p>
    <w:p w14:paraId="62A128F7" w14:textId="77777777" w:rsidR="001C7F9C" w:rsidRPr="007B7BD7" w:rsidRDefault="001C7F9C" w:rsidP="007876C2">
      <w:pPr>
        <w:pStyle w:val="a5"/>
        <w:widowControl w:val="0"/>
        <w:numPr>
          <w:ilvl w:val="1"/>
          <w:numId w:val="46"/>
        </w:numPr>
        <w:tabs>
          <w:tab w:val="left" w:pos="1134"/>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5BAD832A" w14:textId="77777777" w:rsidR="00CF6C72" w:rsidRPr="007B7BD7" w:rsidRDefault="001C7F9C" w:rsidP="007876C2">
      <w:pPr>
        <w:pStyle w:val="a5"/>
        <w:widowControl w:val="0"/>
        <w:numPr>
          <w:ilvl w:val="0"/>
          <w:numId w:val="16"/>
        </w:numPr>
        <w:tabs>
          <w:tab w:val="left" w:pos="709"/>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неправильные и неполные отчеты с завышенными финансовыми прогнозами и неправильными показателями расходов;</w:t>
      </w:r>
    </w:p>
    <w:p w14:paraId="2A8DD0A1" w14:textId="77777777" w:rsidR="00CF6C72" w:rsidRPr="007B7BD7" w:rsidRDefault="001C7F9C" w:rsidP="007876C2">
      <w:pPr>
        <w:pStyle w:val="a5"/>
        <w:widowControl w:val="0"/>
        <w:numPr>
          <w:ilvl w:val="0"/>
          <w:numId w:val="16"/>
        </w:numPr>
        <w:tabs>
          <w:tab w:val="left" w:pos="709"/>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На признаки нечестной деятельности, </w:t>
      </w:r>
      <w:r w:rsidR="00AD0BEE" w:rsidRPr="007B7BD7">
        <w:rPr>
          <w:rFonts w:ascii="Times New Roman" w:hAnsi="Times New Roman" w:cs="Times New Roman"/>
          <w:color w:val="000000" w:themeColor="text1"/>
          <w:sz w:val="28"/>
          <w:szCs w:val="28"/>
        </w:rPr>
        <w:t>например</w:t>
      </w:r>
      <w:r w:rsidRPr="007B7BD7">
        <w:rPr>
          <w:rFonts w:ascii="Times New Roman" w:hAnsi="Times New Roman" w:cs="Times New Roman"/>
          <w:color w:val="000000" w:themeColor="text1"/>
          <w:sz w:val="28"/>
          <w:szCs w:val="28"/>
        </w:rPr>
        <w:t xml:space="preserve"> использование средств де-факто в иных целях, не обозначенных де-юре;</w:t>
      </w:r>
    </w:p>
    <w:p w14:paraId="1D897952" w14:textId="77777777" w:rsidR="00CF6C72" w:rsidRPr="007B7BD7" w:rsidRDefault="001C7F9C" w:rsidP="007876C2">
      <w:pPr>
        <w:pStyle w:val="a5"/>
        <w:widowControl w:val="0"/>
        <w:numPr>
          <w:ilvl w:val="0"/>
          <w:numId w:val="16"/>
        </w:numPr>
        <w:tabs>
          <w:tab w:val="left" w:pos="709"/>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неполные и неточные расходы на командировки и иные расходы;</w:t>
      </w:r>
    </w:p>
    <w:p w14:paraId="3E00078B" w14:textId="77777777" w:rsidR="001C7F9C" w:rsidRPr="007B7BD7" w:rsidRDefault="001C7F9C" w:rsidP="007876C2">
      <w:pPr>
        <w:pStyle w:val="a5"/>
        <w:widowControl w:val="0"/>
        <w:numPr>
          <w:ilvl w:val="0"/>
          <w:numId w:val="16"/>
        </w:numPr>
        <w:tabs>
          <w:tab w:val="left" w:pos="709"/>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На несоответствие производственной деятельности финансовым результатам.</w:t>
      </w:r>
    </w:p>
    <w:p w14:paraId="222E47A6"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В: </w:t>
      </w:r>
      <w:r w:rsidRPr="007B7BD7">
        <w:rPr>
          <w:rFonts w:ascii="Times New Roman" w:hAnsi="Times New Roman" w:cs="Times New Roman"/>
          <w:color w:val="000000" w:themeColor="text1"/>
          <w:sz w:val="28"/>
          <w:szCs w:val="28"/>
        </w:rPr>
        <w:t>Мой непосредственный руководитель поручил мне завысить фактические показатели по результатам деятельности отдела с целью получения увеличенной премии. Что я должен делать?</w:t>
      </w:r>
    </w:p>
    <w:p w14:paraId="647F7136"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 xml:space="preserve">О: </w:t>
      </w:r>
      <w:r w:rsidRPr="007B7BD7">
        <w:rPr>
          <w:rFonts w:ascii="Times New Roman" w:hAnsi="Times New Roman" w:cs="Times New Roman"/>
          <w:color w:val="000000" w:themeColor="text1"/>
          <w:sz w:val="28"/>
          <w:szCs w:val="28"/>
        </w:rPr>
        <w:t xml:space="preserve">Важно всегда вести учет данных точно и правильно, соблюдая нужный порядок. Вы не должны выполнять поручения руководителя, противоречащие этическим нормам или законодательству Республики Казахстан. Любое вознаграждение должно быть финансово обоснованно. Погоня за сиюминутной выгодой сегодня, может привести к более серьезным финансовым потерям завтра, включая банкротство Компании. Немедленно обратитесь к </w:t>
      </w:r>
      <w:r w:rsidR="00240B17" w:rsidRPr="007B7BD7">
        <w:rPr>
          <w:rFonts w:ascii="Times New Roman" w:hAnsi="Times New Roman" w:cs="Times New Roman"/>
          <w:color w:val="000000" w:themeColor="text1"/>
          <w:sz w:val="28"/>
          <w:szCs w:val="28"/>
        </w:rPr>
        <w:t>Службе комплаенс</w:t>
      </w:r>
      <w:r w:rsidRPr="007B7BD7">
        <w:rPr>
          <w:rFonts w:ascii="Times New Roman" w:hAnsi="Times New Roman" w:cs="Times New Roman"/>
          <w:color w:val="000000" w:themeColor="text1"/>
          <w:sz w:val="28"/>
          <w:szCs w:val="28"/>
        </w:rPr>
        <w:t>.</w:t>
      </w:r>
    </w:p>
    <w:p w14:paraId="08271085"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lang w:val="en-US"/>
        </w:rPr>
      </w:pPr>
    </w:p>
    <w:p w14:paraId="5DB16102" w14:textId="77777777" w:rsidR="001C7F9C" w:rsidRPr="007B7BD7" w:rsidRDefault="00CF6C72" w:rsidP="007876C2">
      <w:pPr>
        <w:pStyle w:val="2"/>
        <w:keepNext w:val="0"/>
        <w:keepLines w:val="0"/>
        <w:widowControl w:val="0"/>
        <w:tabs>
          <w:tab w:val="left" w:pos="1134"/>
          <w:tab w:val="left" w:pos="1276"/>
        </w:tabs>
        <w:spacing w:before="0"/>
        <w:ind w:firstLine="709"/>
        <w:rPr>
          <w:rFonts w:cs="Times New Roman"/>
          <w:color w:val="000000" w:themeColor="text1"/>
          <w:szCs w:val="28"/>
        </w:rPr>
      </w:pPr>
      <w:bookmarkStart w:id="17" w:name="_Toc522875606"/>
      <w:r w:rsidRPr="007B7BD7">
        <w:rPr>
          <w:rFonts w:cs="Times New Roman"/>
          <w:color w:val="000000" w:themeColor="text1"/>
          <w:szCs w:val="28"/>
        </w:rPr>
        <w:t>Статья 14</w:t>
      </w:r>
      <w:r w:rsidR="007222CE" w:rsidRPr="007B7BD7">
        <w:rPr>
          <w:rFonts w:cs="Times New Roman"/>
          <w:color w:val="000000" w:themeColor="text1"/>
          <w:szCs w:val="28"/>
          <w:lang w:val="en-US"/>
        </w:rPr>
        <w:t>.</w:t>
      </w:r>
      <w:r w:rsidRPr="007B7BD7">
        <w:rPr>
          <w:rFonts w:cs="Times New Roman"/>
          <w:color w:val="000000" w:themeColor="text1"/>
          <w:szCs w:val="28"/>
        </w:rPr>
        <w:t xml:space="preserve"> </w:t>
      </w:r>
      <w:r w:rsidR="001C7F9C" w:rsidRPr="007B7BD7">
        <w:rPr>
          <w:rFonts w:cs="Times New Roman"/>
          <w:color w:val="000000" w:themeColor="text1"/>
          <w:szCs w:val="28"/>
        </w:rPr>
        <w:t>Управление информацией</w:t>
      </w:r>
      <w:bookmarkEnd w:id="17"/>
    </w:p>
    <w:p w14:paraId="78E36762"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p>
    <w:p w14:paraId="47021CC0" w14:textId="77777777" w:rsidR="00CF6C72" w:rsidRPr="007B7BD7" w:rsidRDefault="001C7F9C" w:rsidP="007876C2">
      <w:pPr>
        <w:pStyle w:val="a5"/>
        <w:widowControl w:val="0"/>
        <w:numPr>
          <w:ilvl w:val="1"/>
          <w:numId w:val="39"/>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Мы используем информацию в нашей повседневной деятельности для принятия бизнес-решений. Наша Компания рассматривает информацию как актив KEGOC, часть которой является конфиденциальной. Конфиденциальная информация включает в себя наше ноу-хау и другую конкурентоспособную информацию, личные данные и иную информацию, которая никогда не должна раскрываться третьим лицам без разрешения на это.</w:t>
      </w:r>
    </w:p>
    <w:p w14:paraId="3715DF39" w14:textId="77777777" w:rsidR="001C7F9C" w:rsidRPr="007B7BD7" w:rsidRDefault="001C7F9C" w:rsidP="007876C2">
      <w:pPr>
        <w:pStyle w:val="a5"/>
        <w:widowControl w:val="0"/>
        <w:numPr>
          <w:ilvl w:val="1"/>
          <w:numId w:val="39"/>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5D214FA4" w14:textId="77777777" w:rsidR="00CF6C72" w:rsidRPr="007B7BD7" w:rsidRDefault="001C7F9C" w:rsidP="007876C2">
      <w:pPr>
        <w:pStyle w:val="Style6"/>
        <w:numPr>
          <w:ilvl w:val="0"/>
          <w:numId w:val="15"/>
        </w:numPr>
        <w:tabs>
          <w:tab w:val="left" w:pos="1134"/>
          <w:tab w:val="left" w:pos="1276"/>
        </w:tabs>
        <w:spacing w:line="240" w:lineRule="auto"/>
        <w:ind w:left="0" w:firstLine="709"/>
        <w:rPr>
          <w:rFonts w:eastAsia="Calibri"/>
          <w:color w:val="000000" w:themeColor="text1"/>
          <w:sz w:val="28"/>
          <w:szCs w:val="28"/>
        </w:rPr>
      </w:pPr>
      <w:r w:rsidRPr="007B7BD7">
        <w:rPr>
          <w:rFonts w:eastAsia="Calibri"/>
          <w:color w:val="000000" w:themeColor="text1"/>
          <w:sz w:val="28"/>
          <w:szCs w:val="28"/>
        </w:rPr>
        <w:t xml:space="preserve">Делиться конфиденциальной информацией за пределами Компании строго по необходимости и только после получения рекомендации от </w:t>
      </w:r>
      <w:r w:rsidRPr="007B7BD7">
        <w:rPr>
          <w:rStyle w:val="FontStyle92"/>
          <w:bCs/>
          <w:color w:val="000000" w:themeColor="text1"/>
          <w:sz w:val="28"/>
          <w:szCs w:val="28"/>
        </w:rPr>
        <w:t xml:space="preserve">Службы безопасности и/или </w:t>
      </w:r>
      <w:r w:rsidR="00240B17" w:rsidRPr="007B7BD7">
        <w:rPr>
          <w:rStyle w:val="FontStyle92"/>
          <w:bCs/>
          <w:color w:val="000000" w:themeColor="text1"/>
          <w:sz w:val="28"/>
          <w:szCs w:val="28"/>
        </w:rPr>
        <w:t>Службы комплаенс</w:t>
      </w:r>
      <w:r w:rsidRPr="007B7BD7">
        <w:rPr>
          <w:rFonts w:eastAsia="Calibri"/>
          <w:color w:val="000000" w:themeColor="text1"/>
          <w:sz w:val="28"/>
          <w:szCs w:val="28"/>
        </w:rPr>
        <w:t>;</w:t>
      </w:r>
    </w:p>
    <w:p w14:paraId="61F940C9" w14:textId="77777777" w:rsidR="00CF6C72" w:rsidRPr="007B7BD7" w:rsidRDefault="001C7F9C" w:rsidP="007876C2">
      <w:pPr>
        <w:pStyle w:val="Style6"/>
        <w:numPr>
          <w:ilvl w:val="0"/>
          <w:numId w:val="15"/>
        </w:numPr>
        <w:tabs>
          <w:tab w:val="left" w:pos="1134"/>
          <w:tab w:val="left" w:pos="1276"/>
        </w:tabs>
        <w:spacing w:line="240" w:lineRule="auto"/>
        <w:ind w:left="0" w:firstLine="709"/>
        <w:rPr>
          <w:rFonts w:eastAsia="Calibri"/>
          <w:color w:val="000000" w:themeColor="text1"/>
          <w:sz w:val="28"/>
          <w:szCs w:val="28"/>
        </w:rPr>
      </w:pPr>
      <w:r w:rsidRPr="007B7BD7">
        <w:rPr>
          <w:rFonts w:eastAsia="Calibri"/>
          <w:color w:val="000000" w:themeColor="text1"/>
          <w:sz w:val="28"/>
          <w:szCs w:val="28"/>
        </w:rPr>
        <w:t>Соблюдать все внутренние требования и ограничения относительно раскрытия конфиденциальной информации;</w:t>
      </w:r>
    </w:p>
    <w:p w14:paraId="323742AD" w14:textId="77777777" w:rsidR="00CF6C72" w:rsidRPr="007B7BD7" w:rsidRDefault="001C7F9C" w:rsidP="007876C2">
      <w:pPr>
        <w:pStyle w:val="Style6"/>
        <w:numPr>
          <w:ilvl w:val="0"/>
          <w:numId w:val="15"/>
        </w:numPr>
        <w:tabs>
          <w:tab w:val="left" w:pos="1134"/>
          <w:tab w:val="left" w:pos="1276"/>
        </w:tabs>
        <w:spacing w:line="240" w:lineRule="auto"/>
        <w:ind w:left="0" w:firstLine="709"/>
        <w:rPr>
          <w:rFonts w:eastAsia="Calibri"/>
          <w:color w:val="000000" w:themeColor="text1"/>
          <w:sz w:val="28"/>
          <w:szCs w:val="28"/>
        </w:rPr>
      </w:pPr>
      <w:r w:rsidRPr="007B7BD7">
        <w:rPr>
          <w:rFonts w:eastAsia="Calibri"/>
          <w:color w:val="000000" w:themeColor="text1"/>
          <w:sz w:val="28"/>
          <w:szCs w:val="28"/>
        </w:rPr>
        <w:t>Принимать меры для защиты конфиденциальной информации, если Вы узнали о какой-либо ее утечке;</w:t>
      </w:r>
    </w:p>
    <w:p w14:paraId="0D05B0A8" w14:textId="77777777" w:rsidR="00CF6C72" w:rsidRPr="007B7BD7" w:rsidRDefault="001C7F9C" w:rsidP="007876C2">
      <w:pPr>
        <w:pStyle w:val="Style6"/>
        <w:numPr>
          <w:ilvl w:val="0"/>
          <w:numId w:val="15"/>
        </w:numPr>
        <w:tabs>
          <w:tab w:val="left" w:pos="1134"/>
          <w:tab w:val="left" w:pos="1276"/>
        </w:tabs>
        <w:spacing w:line="240" w:lineRule="auto"/>
        <w:ind w:left="0" w:firstLine="709"/>
        <w:rPr>
          <w:rFonts w:eastAsia="Calibri"/>
          <w:color w:val="000000" w:themeColor="text1"/>
          <w:sz w:val="28"/>
          <w:szCs w:val="28"/>
        </w:rPr>
      </w:pPr>
      <w:r w:rsidRPr="007B7BD7">
        <w:rPr>
          <w:rFonts w:eastAsia="Calibri"/>
          <w:color w:val="000000" w:themeColor="text1"/>
          <w:sz w:val="28"/>
          <w:szCs w:val="28"/>
        </w:rPr>
        <w:t>Подписать обязательство о неразглашении конфиденциальной информации;</w:t>
      </w:r>
    </w:p>
    <w:p w14:paraId="2E56CD49" w14:textId="77777777" w:rsidR="00CF6C72" w:rsidRPr="007B7BD7" w:rsidRDefault="001C7F9C" w:rsidP="007876C2">
      <w:pPr>
        <w:pStyle w:val="Style6"/>
        <w:numPr>
          <w:ilvl w:val="0"/>
          <w:numId w:val="15"/>
        </w:numPr>
        <w:tabs>
          <w:tab w:val="left" w:pos="1134"/>
          <w:tab w:val="left" w:pos="1276"/>
        </w:tabs>
        <w:spacing w:line="240" w:lineRule="auto"/>
        <w:ind w:left="0" w:firstLine="709"/>
        <w:rPr>
          <w:rFonts w:eastAsia="Calibri"/>
          <w:color w:val="000000" w:themeColor="text1"/>
          <w:sz w:val="28"/>
          <w:szCs w:val="28"/>
        </w:rPr>
      </w:pPr>
      <w:r w:rsidRPr="007B7BD7">
        <w:rPr>
          <w:rFonts w:eastAsia="Calibri"/>
          <w:color w:val="000000" w:themeColor="text1"/>
          <w:sz w:val="28"/>
          <w:szCs w:val="28"/>
        </w:rPr>
        <w:t>Удостовериться, что третьи лица подписали конфиденциальное соглашение до того, как Вы раскроете им конфиденциальную информацию</w:t>
      </w:r>
      <w:r w:rsidRPr="007B7BD7">
        <w:rPr>
          <w:color w:val="000000" w:themeColor="text1"/>
          <w:sz w:val="28"/>
          <w:szCs w:val="28"/>
        </w:rPr>
        <w:t>.</w:t>
      </w:r>
    </w:p>
    <w:p w14:paraId="530E4275" w14:textId="77777777" w:rsidR="001C7F9C" w:rsidRPr="007B7BD7" w:rsidRDefault="001C7F9C" w:rsidP="007876C2">
      <w:pPr>
        <w:pStyle w:val="Style6"/>
        <w:numPr>
          <w:ilvl w:val="1"/>
          <w:numId w:val="39"/>
        </w:numPr>
        <w:tabs>
          <w:tab w:val="left" w:pos="1134"/>
          <w:tab w:val="left" w:pos="1276"/>
        </w:tabs>
        <w:spacing w:line="240" w:lineRule="auto"/>
        <w:ind w:left="0" w:firstLine="709"/>
        <w:rPr>
          <w:rFonts w:eastAsia="Calibri"/>
          <w:color w:val="000000" w:themeColor="text1"/>
          <w:sz w:val="28"/>
          <w:szCs w:val="28"/>
        </w:rPr>
      </w:pPr>
      <w:r w:rsidRPr="007B7BD7">
        <w:rPr>
          <w:b/>
          <w:color w:val="000000" w:themeColor="text1"/>
          <w:sz w:val="28"/>
          <w:szCs w:val="28"/>
        </w:rPr>
        <w:t>Обратите внимание:</w:t>
      </w:r>
    </w:p>
    <w:p w14:paraId="651873A5" w14:textId="77777777" w:rsidR="00D07659" w:rsidRDefault="001C7F9C" w:rsidP="007876C2">
      <w:pPr>
        <w:pStyle w:val="a5"/>
        <w:widowControl w:val="0"/>
        <w:numPr>
          <w:ilvl w:val="0"/>
          <w:numId w:val="15"/>
        </w:numPr>
        <w:tabs>
          <w:tab w:val="left" w:pos="1134"/>
          <w:tab w:val="left" w:pos="1276"/>
        </w:tabs>
        <w:ind w:left="0" w:firstLine="709"/>
        <w:jc w:val="both"/>
        <w:rPr>
          <w:rStyle w:val="FontStyle92"/>
          <w:bCs/>
          <w:color w:val="000000" w:themeColor="text1"/>
          <w:sz w:val="28"/>
          <w:szCs w:val="28"/>
        </w:rPr>
      </w:pPr>
      <w:r w:rsidRPr="007B7BD7">
        <w:rPr>
          <w:rStyle w:val="FontStyle92"/>
          <w:bCs/>
          <w:color w:val="000000" w:themeColor="text1"/>
          <w:sz w:val="28"/>
          <w:szCs w:val="28"/>
        </w:rPr>
        <w:t>Недопустимо обсуждение конфиденциальной информации с третьими лицами в общественных местах;</w:t>
      </w:r>
    </w:p>
    <w:p w14:paraId="03272E9C" w14:textId="77777777" w:rsidR="00FA4AD6" w:rsidRPr="007B7BD7" w:rsidRDefault="00FA4AD6" w:rsidP="00FA4AD6">
      <w:pPr>
        <w:pStyle w:val="a5"/>
        <w:widowControl w:val="0"/>
        <w:tabs>
          <w:tab w:val="left" w:pos="1134"/>
          <w:tab w:val="left" w:pos="1276"/>
        </w:tabs>
        <w:ind w:left="709"/>
        <w:jc w:val="both"/>
        <w:rPr>
          <w:rStyle w:val="FontStyle92"/>
          <w:bCs/>
          <w:color w:val="000000" w:themeColor="text1"/>
          <w:sz w:val="28"/>
          <w:szCs w:val="28"/>
        </w:rPr>
      </w:pPr>
    </w:p>
    <w:p w14:paraId="7619656B" w14:textId="77777777" w:rsidR="001C7F9C" w:rsidRPr="007B7BD7" w:rsidRDefault="001C7F9C" w:rsidP="007876C2">
      <w:pPr>
        <w:pStyle w:val="a5"/>
        <w:widowControl w:val="0"/>
        <w:numPr>
          <w:ilvl w:val="0"/>
          <w:numId w:val="15"/>
        </w:numPr>
        <w:tabs>
          <w:tab w:val="left" w:pos="1134"/>
          <w:tab w:val="left" w:pos="1276"/>
        </w:tabs>
        <w:ind w:left="0" w:firstLine="709"/>
        <w:jc w:val="both"/>
        <w:rPr>
          <w:rStyle w:val="FontStyle92"/>
          <w:bCs/>
          <w:color w:val="000000" w:themeColor="text1"/>
          <w:sz w:val="28"/>
          <w:szCs w:val="28"/>
        </w:rPr>
      </w:pPr>
      <w:r w:rsidRPr="007B7BD7">
        <w:rPr>
          <w:rStyle w:val="FontStyle92"/>
          <w:bCs/>
          <w:color w:val="000000" w:themeColor="text1"/>
          <w:sz w:val="28"/>
          <w:szCs w:val="28"/>
        </w:rPr>
        <w:lastRenderedPageBreak/>
        <w:t>На появление любой конфиденциальной информации в средствах массовой информации</w:t>
      </w:r>
      <w:r w:rsidRPr="007B7BD7">
        <w:rPr>
          <w:rStyle w:val="FontStyle92"/>
          <w:rFonts w:eastAsiaTheme="minorHAnsi"/>
          <w:bCs/>
          <w:color w:val="000000" w:themeColor="text1"/>
          <w:sz w:val="28"/>
          <w:szCs w:val="28"/>
        </w:rPr>
        <w:t>.</w:t>
      </w:r>
    </w:p>
    <w:p w14:paraId="4754A9F7" w14:textId="77777777" w:rsidR="001C7F9C" w:rsidRPr="007B7BD7" w:rsidRDefault="001C7F9C" w:rsidP="007876C2">
      <w:pPr>
        <w:widowControl w:val="0"/>
        <w:tabs>
          <w:tab w:val="left" w:pos="1134"/>
          <w:tab w:val="left" w:pos="1276"/>
        </w:tabs>
        <w:spacing w:after="0" w:line="240" w:lineRule="auto"/>
        <w:ind w:firstLine="709"/>
        <w:jc w:val="both"/>
        <w:rPr>
          <w:rStyle w:val="FontStyle92"/>
          <w:bCs/>
          <w:color w:val="000000" w:themeColor="text1"/>
          <w:sz w:val="28"/>
          <w:szCs w:val="28"/>
        </w:rPr>
      </w:pPr>
      <w:r w:rsidRPr="007B7BD7">
        <w:rPr>
          <w:rStyle w:val="FontStyle92"/>
          <w:b/>
          <w:bCs/>
          <w:color w:val="000000" w:themeColor="text1"/>
          <w:sz w:val="28"/>
          <w:szCs w:val="28"/>
        </w:rPr>
        <w:t>В:</w:t>
      </w:r>
      <w:r w:rsidRPr="007B7BD7">
        <w:rPr>
          <w:rStyle w:val="FontStyle92"/>
          <w:bCs/>
          <w:color w:val="000000" w:themeColor="text1"/>
          <w:sz w:val="28"/>
          <w:szCs w:val="28"/>
        </w:rPr>
        <w:t xml:space="preserve"> Я получил запрос от бизнеса–партнера о предоставлении информации по совместному проекту, но я не уверен, имею ли я право ее предоставлять. </w:t>
      </w:r>
    </w:p>
    <w:p w14:paraId="7AC4BE4C" w14:textId="77777777" w:rsidR="001C7F9C" w:rsidRPr="007B7BD7" w:rsidRDefault="001C7F9C" w:rsidP="007876C2">
      <w:pPr>
        <w:widowControl w:val="0"/>
        <w:tabs>
          <w:tab w:val="left" w:pos="1134"/>
          <w:tab w:val="left" w:pos="1276"/>
        </w:tabs>
        <w:spacing w:after="0" w:line="240" w:lineRule="auto"/>
        <w:ind w:firstLine="709"/>
        <w:jc w:val="both"/>
        <w:rPr>
          <w:rStyle w:val="FontStyle92"/>
          <w:bCs/>
          <w:color w:val="000000" w:themeColor="text1"/>
          <w:sz w:val="28"/>
          <w:szCs w:val="28"/>
        </w:rPr>
      </w:pPr>
      <w:r w:rsidRPr="007B7BD7">
        <w:rPr>
          <w:rStyle w:val="FontStyle92"/>
          <w:b/>
          <w:bCs/>
          <w:color w:val="000000" w:themeColor="text1"/>
          <w:sz w:val="28"/>
          <w:szCs w:val="28"/>
        </w:rPr>
        <w:t>О:</w:t>
      </w:r>
      <w:r w:rsidRPr="007B7BD7">
        <w:rPr>
          <w:rStyle w:val="FontStyle92"/>
          <w:bCs/>
          <w:color w:val="000000" w:themeColor="text1"/>
          <w:sz w:val="28"/>
          <w:szCs w:val="28"/>
        </w:rPr>
        <w:t xml:space="preserve"> Вы должны убедиться, что эта информация не является конфиденциальной информацией в соответствии с утвержденным внутренним нормативным документом о раскрытии информации. Если у вас все еще имеются вопросы, пожалуйста, обратитесь к вашему непосредственному руководителю, работнику Службы безопасности или </w:t>
      </w:r>
      <w:r w:rsidR="00E73D62" w:rsidRPr="007B7BD7">
        <w:rPr>
          <w:rStyle w:val="FontStyle92"/>
          <w:bCs/>
          <w:color w:val="000000" w:themeColor="text1"/>
          <w:sz w:val="28"/>
          <w:szCs w:val="28"/>
        </w:rPr>
        <w:t>Службе комплаенс</w:t>
      </w:r>
      <w:r w:rsidRPr="007B7BD7">
        <w:rPr>
          <w:rStyle w:val="FontStyle92"/>
          <w:bCs/>
          <w:color w:val="000000" w:themeColor="text1"/>
          <w:sz w:val="28"/>
          <w:szCs w:val="28"/>
        </w:rPr>
        <w:t>.</w:t>
      </w:r>
    </w:p>
    <w:p w14:paraId="68C55A60" w14:textId="77777777" w:rsidR="001C7F9C" w:rsidRPr="007B7BD7" w:rsidRDefault="001C7F9C" w:rsidP="007876C2">
      <w:pPr>
        <w:widowControl w:val="0"/>
        <w:tabs>
          <w:tab w:val="left" w:pos="1134"/>
          <w:tab w:val="left" w:pos="1276"/>
        </w:tabs>
        <w:spacing w:after="0" w:line="240" w:lineRule="auto"/>
        <w:ind w:firstLine="709"/>
        <w:jc w:val="both"/>
        <w:rPr>
          <w:rFonts w:ascii="Times New Roman" w:hAnsi="Times New Roman" w:cs="Times New Roman"/>
          <w:color w:val="000000" w:themeColor="text1"/>
          <w:sz w:val="28"/>
          <w:szCs w:val="28"/>
        </w:rPr>
      </w:pPr>
    </w:p>
    <w:p w14:paraId="7628FCF3" w14:textId="77777777" w:rsidR="00706816" w:rsidRPr="007B7BD7" w:rsidRDefault="00D07659" w:rsidP="007876C2">
      <w:pPr>
        <w:pStyle w:val="2"/>
        <w:keepNext w:val="0"/>
        <w:keepLines w:val="0"/>
        <w:widowControl w:val="0"/>
        <w:tabs>
          <w:tab w:val="left" w:pos="1134"/>
          <w:tab w:val="left" w:pos="1276"/>
        </w:tabs>
        <w:spacing w:before="0"/>
        <w:ind w:firstLine="709"/>
        <w:rPr>
          <w:rFonts w:cs="Times New Roman"/>
          <w:color w:val="000000" w:themeColor="text1"/>
          <w:szCs w:val="28"/>
        </w:rPr>
      </w:pPr>
      <w:bookmarkStart w:id="18" w:name="_Toc522875607"/>
      <w:r w:rsidRPr="007B7BD7">
        <w:rPr>
          <w:rFonts w:cs="Times New Roman"/>
          <w:color w:val="000000" w:themeColor="text1"/>
          <w:szCs w:val="28"/>
        </w:rPr>
        <w:t>Статья 15</w:t>
      </w:r>
      <w:r w:rsidR="007222CE" w:rsidRPr="007B7BD7">
        <w:rPr>
          <w:rFonts w:cs="Times New Roman"/>
          <w:color w:val="000000" w:themeColor="text1"/>
          <w:szCs w:val="28"/>
          <w:lang w:val="en-US"/>
        </w:rPr>
        <w:t>.</w:t>
      </w:r>
      <w:r w:rsidRPr="007B7BD7">
        <w:rPr>
          <w:rFonts w:cs="Times New Roman"/>
          <w:color w:val="000000" w:themeColor="text1"/>
          <w:szCs w:val="28"/>
        </w:rPr>
        <w:t xml:space="preserve"> </w:t>
      </w:r>
      <w:r w:rsidR="00706816" w:rsidRPr="007B7BD7">
        <w:rPr>
          <w:rFonts w:cs="Times New Roman"/>
          <w:color w:val="000000" w:themeColor="text1"/>
          <w:szCs w:val="28"/>
        </w:rPr>
        <w:t>Комплаенс</w:t>
      </w:r>
      <w:bookmarkEnd w:id="18"/>
    </w:p>
    <w:p w14:paraId="1D7CDB95" w14:textId="77777777" w:rsidR="007C34DC" w:rsidRPr="007B7BD7" w:rsidRDefault="007C34DC" w:rsidP="007876C2">
      <w:pPr>
        <w:widowControl w:val="0"/>
        <w:tabs>
          <w:tab w:val="left" w:pos="1134"/>
          <w:tab w:val="left" w:pos="1276"/>
        </w:tabs>
        <w:spacing w:after="0" w:line="240" w:lineRule="auto"/>
        <w:ind w:firstLine="709"/>
        <w:rPr>
          <w:color w:val="000000" w:themeColor="text1"/>
          <w:lang w:eastAsia="ru-RU"/>
        </w:rPr>
      </w:pPr>
    </w:p>
    <w:p w14:paraId="5A00ACC8" w14:textId="77777777" w:rsidR="008B7DED" w:rsidRPr="007B7BD7" w:rsidRDefault="00706816" w:rsidP="007876C2">
      <w:pPr>
        <w:pStyle w:val="a5"/>
        <w:widowControl w:val="0"/>
        <w:numPr>
          <w:ilvl w:val="1"/>
          <w:numId w:val="41"/>
        </w:numPr>
        <w:tabs>
          <w:tab w:val="left" w:pos="1134"/>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Соблюдение Кодекса поведения полностью поддерживается Советом директоров. </w:t>
      </w:r>
      <w:r w:rsidR="00493D3C" w:rsidRPr="007B7BD7">
        <w:rPr>
          <w:rFonts w:ascii="Times New Roman" w:hAnsi="Times New Roman" w:cs="Times New Roman"/>
          <w:color w:val="000000" w:themeColor="text1"/>
          <w:sz w:val="28"/>
          <w:szCs w:val="28"/>
        </w:rPr>
        <w:t>Служба комплаенс</w:t>
      </w:r>
      <w:r w:rsidRPr="007B7BD7">
        <w:rPr>
          <w:rFonts w:ascii="Times New Roman" w:hAnsi="Times New Roman" w:cs="Times New Roman"/>
          <w:color w:val="000000" w:themeColor="text1"/>
          <w:sz w:val="28"/>
          <w:szCs w:val="28"/>
        </w:rPr>
        <w:t xml:space="preserve"> разрабатывает комплаенс программу, координирует и берет на себя лидерство в ее реализации. </w:t>
      </w:r>
    </w:p>
    <w:p w14:paraId="66F163B3" w14:textId="77777777" w:rsidR="00706816" w:rsidRPr="007B7BD7" w:rsidRDefault="00706816" w:rsidP="00681642">
      <w:pPr>
        <w:pStyle w:val="a5"/>
        <w:widowControl w:val="0"/>
        <w:numPr>
          <w:ilvl w:val="1"/>
          <w:numId w:val="41"/>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Основными элементами комплаенс программы являются:</w:t>
      </w:r>
    </w:p>
    <w:p w14:paraId="558AAB35" w14:textId="77777777" w:rsidR="00D07659" w:rsidRPr="007B7BD7" w:rsidRDefault="00706816" w:rsidP="00681642">
      <w:pPr>
        <w:pStyle w:val="a5"/>
        <w:widowControl w:val="0"/>
        <w:numPr>
          <w:ilvl w:val="0"/>
          <w:numId w:val="15"/>
        </w:numPr>
        <w:tabs>
          <w:tab w:val="left" w:pos="1276"/>
        </w:tabs>
        <w:ind w:left="0" w:firstLine="709"/>
        <w:jc w:val="both"/>
        <w:rPr>
          <w:rFonts w:ascii="Times New Roman" w:hAnsi="Times New Roman" w:cs="Times New Roman"/>
          <w:color w:val="000000" w:themeColor="text1"/>
          <w:sz w:val="28"/>
          <w:szCs w:val="28"/>
          <w:lang w:val="en-US"/>
        </w:rPr>
      </w:pPr>
      <w:r w:rsidRPr="007B7BD7">
        <w:rPr>
          <w:rFonts w:ascii="Times New Roman" w:hAnsi="Times New Roman" w:cs="Times New Roman"/>
          <w:color w:val="000000" w:themeColor="text1"/>
          <w:sz w:val="28"/>
          <w:szCs w:val="28"/>
        </w:rPr>
        <w:t>Оценка комплаенс рисков</w:t>
      </w:r>
      <w:r w:rsidRPr="007B7BD7">
        <w:rPr>
          <w:rFonts w:ascii="Times New Roman" w:hAnsi="Times New Roman" w:cs="Times New Roman"/>
          <w:color w:val="000000" w:themeColor="text1"/>
          <w:sz w:val="28"/>
          <w:szCs w:val="28"/>
          <w:lang w:val="en-US"/>
        </w:rPr>
        <w:t>;</w:t>
      </w:r>
    </w:p>
    <w:p w14:paraId="43D700A5" w14:textId="77777777" w:rsidR="00D07659" w:rsidRPr="007B7BD7" w:rsidRDefault="00706816" w:rsidP="00681642">
      <w:pPr>
        <w:pStyle w:val="a5"/>
        <w:widowControl w:val="0"/>
        <w:numPr>
          <w:ilvl w:val="0"/>
          <w:numId w:val="1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Внедрение комплаенс-процедур и внутренних контролей соразмерно комплаенс-рискам;</w:t>
      </w:r>
    </w:p>
    <w:p w14:paraId="2A40A577" w14:textId="77777777" w:rsidR="00D07659" w:rsidRPr="007B7BD7" w:rsidRDefault="00706816" w:rsidP="00681642">
      <w:pPr>
        <w:pStyle w:val="a5"/>
        <w:widowControl w:val="0"/>
        <w:numPr>
          <w:ilvl w:val="0"/>
          <w:numId w:val="1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Эффективная коммуникация, включая обучение по вопросам комплаенс</w:t>
      </w:r>
      <w:r w:rsidR="003244D6" w:rsidRPr="007B7BD7">
        <w:rPr>
          <w:rFonts w:ascii="Times New Roman" w:hAnsi="Times New Roman" w:cs="Times New Roman"/>
          <w:color w:val="000000" w:themeColor="text1"/>
          <w:sz w:val="28"/>
          <w:szCs w:val="28"/>
        </w:rPr>
        <w:t xml:space="preserve"> и проверку знаний</w:t>
      </w:r>
      <w:r w:rsidRPr="007B7BD7">
        <w:rPr>
          <w:rFonts w:ascii="Times New Roman" w:hAnsi="Times New Roman" w:cs="Times New Roman"/>
          <w:color w:val="000000" w:themeColor="text1"/>
          <w:sz w:val="28"/>
          <w:szCs w:val="28"/>
        </w:rPr>
        <w:t xml:space="preserve">; </w:t>
      </w:r>
    </w:p>
    <w:p w14:paraId="0D1892D0" w14:textId="77777777" w:rsidR="00D07659" w:rsidRPr="007B7BD7" w:rsidRDefault="00706816" w:rsidP="00681642">
      <w:pPr>
        <w:pStyle w:val="a5"/>
        <w:widowControl w:val="0"/>
        <w:numPr>
          <w:ilvl w:val="0"/>
          <w:numId w:val="1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Выражение обеспокоенности и информирование о нарушениях посредством горячей линии;</w:t>
      </w:r>
    </w:p>
    <w:p w14:paraId="02C4DB1B" w14:textId="77777777" w:rsidR="00D07659" w:rsidRPr="007B7BD7" w:rsidRDefault="00706816" w:rsidP="00681642">
      <w:pPr>
        <w:pStyle w:val="a5"/>
        <w:widowControl w:val="0"/>
        <w:numPr>
          <w:ilvl w:val="0"/>
          <w:numId w:val="1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Расследование комплаенс нарушений и принятие корректирующих мер;</w:t>
      </w:r>
    </w:p>
    <w:p w14:paraId="55164E5C" w14:textId="77777777" w:rsidR="00706816" w:rsidRPr="007B7BD7" w:rsidRDefault="00706816" w:rsidP="00681642">
      <w:pPr>
        <w:pStyle w:val="a5"/>
        <w:widowControl w:val="0"/>
        <w:numPr>
          <w:ilvl w:val="0"/>
          <w:numId w:val="15"/>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Комплексная проверка контрагентов.</w:t>
      </w:r>
    </w:p>
    <w:p w14:paraId="53C8F810" w14:textId="77777777" w:rsidR="00706816" w:rsidRPr="007B7BD7" w:rsidRDefault="00706816" w:rsidP="00681642">
      <w:pPr>
        <w:pStyle w:val="a5"/>
        <w:widowControl w:val="0"/>
        <w:numPr>
          <w:ilvl w:val="1"/>
          <w:numId w:val="41"/>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Ваши обязанности:</w:t>
      </w:r>
    </w:p>
    <w:p w14:paraId="5FE16A15" w14:textId="77777777" w:rsidR="00D07659" w:rsidRPr="007B7BD7" w:rsidRDefault="00706816" w:rsidP="00681642">
      <w:pPr>
        <w:pStyle w:val="a5"/>
        <w:widowControl w:val="0"/>
        <w:numPr>
          <w:ilvl w:val="0"/>
          <w:numId w:val="1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Соблюдать законы Республики Казахстан и иные правовые акты, имеющие отношения к Компании;</w:t>
      </w:r>
    </w:p>
    <w:p w14:paraId="65AF9386" w14:textId="77777777" w:rsidR="00D07659" w:rsidRPr="007B7BD7" w:rsidRDefault="00706816" w:rsidP="00681642">
      <w:pPr>
        <w:pStyle w:val="a5"/>
        <w:widowControl w:val="0"/>
        <w:numPr>
          <w:ilvl w:val="0"/>
          <w:numId w:val="1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Соблюдать все внутренние нормативные документы Компании;</w:t>
      </w:r>
    </w:p>
    <w:p w14:paraId="1BBB6B1A" w14:textId="77777777" w:rsidR="00706816" w:rsidRPr="007B7BD7" w:rsidRDefault="00706816" w:rsidP="00681642">
      <w:pPr>
        <w:pStyle w:val="a5"/>
        <w:widowControl w:val="0"/>
        <w:numPr>
          <w:ilvl w:val="0"/>
          <w:numId w:val="18"/>
        </w:numPr>
        <w:tabs>
          <w:tab w:val="left" w:pos="1276"/>
        </w:tabs>
        <w:ind w:left="0" w:firstLine="709"/>
        <w:jc w:val="both"/>
        <w:rPr>
          <w:rFonts w:ascii="Times New Roman" w:hAnsi="Times New Roman" w:cs="Times New Roman"/>
          <w:color w:val="000000" w:themeColor="text1"/>
          <w:sz w:val="28"/>
          <w:szCs w:val="28"/>
        </w:rPr>
      </w:pPr>
      <w:r w:rsidRPr="007B7BD7">
        <w:rPr>
          <w:rFonts w:ascii="Times New Roman" w:hAnsi="Times New Roman" w:cs="Times New Roman"/>
          <w:color w:val="000000" w:themeColor="text1"/>
          <w:sz w:val="28"/>
          <w:szCs w:val="28"/>
        </w:rPr>
        <w:t xml:space="preserve">Обращаться за указанием и/или разъяснением внутренних нормативных документов или законодательства Республики Казахстан и иных правовых актов в Юридический департамент и/или </w:t>
      </w:r>
      <w:r w:rsidR="00493D3C" w:rsidRPr="007B7BD7">
        <w:rPr>
          <w:rFonts w:ascii="Times New Roman" w:hAnsi="Times New Roman" w:cs="Times New Roman"/>
          <w:color w:val="000000" w:themeColor="text1"/>
          <w:sz w:val="28"/>
          <w:szCs w:val="28"/>
        </w:rPr>
        <w:t>в Службу комплаенс</w:t>
      </w:r>
      <w:r w:rsidRPr="007B7BD7">
        <w:rPr>
          <w:rFonts w:ascii="Times New Roman" w:hAnsi="Times New Roman" w:cs="Times New Roman"/>
          <w:color w:val="000000" w:themeColor="text1"/>
          <w:sz w:val="28"/>
          <w:szCs w:val="28"/>
        </w:rPr>
        <w:t xml:space="preserve">, в случаях если у Вас есть сомнения в толковании, в случаях, когда есть противоречия между различными правовыми актами и/или внутренними нормативными документами, в случаях если ваши личные обязательства противоречат обязательствам перед Компанией. </w:t>
      </w:r>
    </w:p>
    <w:p w14:paraId="00087BBF" w14:textId="77777777" w:rsidR="00706816" w:rsidRPr="007B7BD7" w:rsidRDefault="00706816" w:rsidP="00681642">
      <w:pPr>
        <w:pStyle w:val="a5"/>
        <w:widowControl w:val="0"/>
        <w:numPr>
          <w:ilvl w:val="1"/>
          <w:numId w:val="41"/>
        </w:numPr>
        <w:tabs>
          <w:tab w:val="left" w:pos="1276"/>
        </w:tabs>
        <w:ind w:left="0" w:firstLine="709"/>
        <w:jc w:val="both"/>
        <w:rPr>
          <w:rFonts w:ascii="Times New Roman" w:hAnsi="Times New Roman" w:cs="Times New Roman"/>
          <w:b/>
          <w:color w:val="000000" w:themeColor="text1"/>
          <w:sz w:val="28"/>
          <w:szCs w:val="28"/>
        </w:rPr>
      </w:pPr>
      <w:r w:rsidRPr="007B7BD7">
        <w:rPr>
          <w:rFonts w:ascii="Times New Roman" w:hAnsi="Times New Roman" w:cs="Times New Roman"/>
          <w:b/>
          <w:color w:val="000000" w:themeColor="text1"/>
          <w:sz w:val="28"/>
          <w:szCs w:val="28"/>
        </w:rPr>
        <w:t>Обратите внимание:</w:t>
      </w:r>
    </w:p>
    <w:p w14:paraId="608003CF" w14:textId="77777777" w:rsidR="00D07659" w:rsidRPr="007B7BD7" w:rsidRDefault="00706816" w:rsidP="00681642">
      <w:pPr>
        <w:pStyle w:val="a5"/>
        <w:widowControl w:val="0"/>
        <w:numPr>
          <w:ilvl w:val="0"/>
          <w:numId w:val="15"/>
        </w:numPr>
        <w:tabs>
          <w:tab w:val="left" w:pos="1276"/>
        </w:tabs>
        <w:ind w:left="0" w:firstLine="709"/>
        <w:jc w:val="both"/>
        <w:rPr>
          <w:rStyle w:val="FontStyle92"/>
          <w:bCs/>
          <w:color w:val="000000" w:themeColor="text1"/>
          <w:sz w:val="28"/>
          <w:szCs w:val="28"/>
        </w:rPr>
      </w:pPr>
      <w:r w:rsidRPr="007B7BD7">
        <w:rPr>
          <w:rStyle w:val="FontStyle92"/>
          <w:bCs/>
          <w:color w:val="000000" w:themeColor="text1"/>
          <w:sz w:val="28"/>
          <w:szCs w:val="28"/>
        </w:rPr>
        <w:t>На любое противоправное действие, совершенное Вашими коллегами или руководством;</w:t>
      </w:r>
    </w:p>
    <w:p w14:paraId="2A1F0999" w14:textId="77777777" w:rsidR="00706816" w:rsidRDefault="00706816" w:rsidP="00681642">
      <w:pPr>
        <w:pStyle w:val="a5"/>
        <w:widowControl w:val="0"/>
        <w:numPr>
          <w:ilvl w:val="0"/>
          <w:numId w:val="15"/>
        </w:numPr>
        <w:tabs>
          <w:tab w:val="left" w:pos="1276"/>
        </w:tabs>
        <w:ind w:left="0" w:firstLine="709"/>
        <w:jc w:val="both"/>
        <w:rPr>
          <w:rStyle w:val="FontStyle92"/>
          <w:bCs/>
          <w:color w:val="000000" w:themeColor="text1"/>
          <w:sz w:val="28"/>
          <w:szCs w:val="28"/>
        </w:rPr>
      </w:pPr>
      <w:r w:rsidRPr="007B7BD7">
        <w:rPr>
          <w:rStyle w:val="FontStyle92"/>
          <w:bCs/>
          <w:color w:val="000000" w:themeColor="text1"/>
          <w:sz w:val="28"/>
          <w:szCs w:val="28"/>
        </w:rPr>
        <w:t xml:space="preserve">На нарушение или несоблюдение положений настоящего Кодекса </w:t>
      </w:r>
      <w:r w:rsidRPr="007B7BD7">
        <w:rPr>
          <w:rFonts w:ascii="Times New Roman" w:hAnsi="Times New Roman" w:cs="Times New Roman"/>
          <w:color w:val="000000" w:themeColor="text1"/>
          <w:sz w:val="28"/>
          <w:szCs w:val="28"/>
        </w:rPr>
        <w:t>поведения</w:t>
      </w:r>
      <w:r w:rsidRPr="007B7BD7">
        <w:rPr>
          <w:rStyle w:val="FontStyle92"/>
          <w:bCs/>
          <w:color w:val="000000" w:themeColor="text1"/>
          <w:sz w:val="28"/>
          <w:szCs w:val="28"/>
        </w:rPr>
        <w:t xml:space="preserve"> и/или иных внутренних нормативных документов в угоду собственных интересов.</w:t>
      </w:r>
    </w:p>
    <w:p w14:paraId="720F4C53" w14:textId="77777777" w:rsidR="00B639F0" w:rsidRPr="007B7BD7" w:rsidRDefault="00B639F0" w:rsidP="00B639F0">
      <w:pPr>
        <w:pStyle w:val="a5"/>
        <w:widowControl w:val="0"/>
        <w:tabs>
          <w:tab w:val="left" w:pos="1276"/>
        </w:tabs>
        <w:ind w:left="709"/>
        <w:jc w:val="both"/>
        <w:rPr>
          <w:rStyle w:val="FontStyle92"/>
          <w:bCs/>
          <w:color w:val="000000" w:themeColor="text1"/>
          <w:sz w:val="28"/>
          <w:szCs w:val="28"/>
        </w:rPr>
      </w:pPr>
    </w:p>
    <w:p w14:paraId="03BFFB31" w14:textId="77777777" w:rsidR="00706816" w:rsidRPr="007B7BD7" w:rsidRDefault="00706816" w:rsidP="00681642">
      <w:pPr>
        <w:widowControl w:val="0"/>
        <w:tabs>
          <w:tab w:val="left" w:pos="1276"/>
        </w:tabs>
        <w:spacing w:after="0" w:line="240" w:lineRule="auto"/>
        <w:ind w:firstLine="709"/>
        <w:jc w:val="both"/>
        <w:rPr>
          <w:rStyle w:val="FontStyle92"/>
          <w:bCs/>
          <w:color w:val="000000" w:themeColor="text1"/>
          <w:sz w:val="28"/>
          <w:szCs w:val="28"/>
        </w:rPr>
      </w:pPr>
      <w:r w:rsidRPr="007B7BD7">
        <w:rPr>
          <w:rStyle w:val="FontStyle92"/>
          <w:b/>
          <w:bCs/>
          <w:color w:val="000000" w:themeColor="text1"/>
          <w:sz w:val="28"/>
          <w:szCs w:val="28"/>
        </w:rPr>
        <w:lastRenderedPageBreak/>
        <w:t>В:</w:t>
      </w:r>
      <w:r w:rsidRPr="007B7BD7">
        <w:rPr>
          <w:rStyle w:val="FontStyle92"/>
          <w:bCs/>
          <w:color w:val="000000" w:themeColor="text1"/>
          <w:sz w:val="28"/>
          <w:szCs w:val="28"/>
        </w:rPr>
        <w:t xml:space="preserve"> В ходе реализации проекта, я обнаружил, что выполнение некоторых работ, являющихся его частью, могут привести к нарушению Компанией законодательства </w:t>
      </w:r>
      <w:r w:rsidRPr="007B7BD7">
        <w:rPr>
          <w:rFonts w:ascii="Times New Roman" w:hAnsi="Times New Roman" w:cs="Times New Roman"/>
          <w:color w:val="000000" w:themeColor="text1"/>
          <w:sz w:val="28"/>
          <w:szCs w:val="28"/>
        </w:rPr>
        <w:t>Республики Казахстан</w:t>
      </w:r>
      <w:r w:rsidRPr="007B7BD7">
        <w:rPr>
          <w:rStyle w:val="FontStyle92"/>
          <w:bCs/>
          <w:color w:val="000000" w:themeColor="text1"/>
          <w:sz w:val="28"/>
          <w:szCs w:val="28"/>
        </w:rPr>
        <w:t>. Что мне делать?</w:t>
      </w:r>
    </w:p>
    <w:p w14:paraId="77143AA6" w14:textId="77777777" w:rsidR="001C7F9C" w:rsidRPr="007B7BD7" w:rsidRDefault="00706816" w:rsidP="00681642">
      <w:pPr>
        <w:widowControl w:val="0"/>
        <w:tabs>
          <w:tab w:val="left" w:pos="1276"/>
        </w:tabs>
        <w:spacing w:after="0" w:line="240" w:lineRule="auto"/>
        <w:ind w:firstLine="709"/>
        <w:jc w:val="both"/>
        <w:rPr>
          <w:rStyle w:val="FontStyle92"/>
          <w:bCs/>
          <w:color w:val="000000" w:themeColor="text1"/>
          <w:sz w:val="28"/>
          <w:szCs w:val="28"/>
        </w:rPr>
      </w:pPr>
      <w:r w:rsidRPr="007B7BD7">
        <w:rPr>
          <w:rStyle w:val="FontStyle92"/>
          <w:b/>
          <w:bCs/>
          <w:color w:val="000000" w:themeColor="text1"/>
          <w:sz w:val="28"/>
          <w:szCs w:val="28"/>
        </w:rPr>
        <w:t>О:</w:t>
      </w:r>
      <w:r w:rsidRPr="007B7BD7">
        <w:rPr>
          <w:rStyle w:val="FontStyle92"/>
          <w:bCs/>
          <w:color w:val="000000" w:themeColor="text1"/>
          <w:sz w:val="28"/>
          <w:szCs w:val="28"/>
        </w:rPr>
        <w:t xml:space="preserve"> Вы должны немедленно сообщить об этом руководителю проекта, а он в свою очередь должен сообщить Руководству Компании и </w:t>
      </w:r>
      <w:r w:rsidR="000C0E56" w:rsidRPr="007B7BD7">
        <w:rPr>
          <w:rStyle w:val="FontStyle92"/>
          <w:bCs/>
          <w:color w:val="000000" w:themeColor="text1"/>
          <w:sz w:val="28"/>
          <w:szCs w:val="28"/>
        </w:rPr>
        <w:t xml:space="preserve">в Службу комплаенс </w:t>
      </w:r>
      <w:r w:rsidRPr="007B7BD7">
        <w:rPr>
          <w:rStyle w:val="FontStyle92"/>
          <w:bCs/>
          <w:color w:val="000000" w:themeColor="text1"/>
          <w:sz w:val="28"/>
          <w:szCs w:val="28"/>
        </w:rPr>
        <w:t xml:space="preserve">для принятия соответствующего решения. Важно понимать, что любое потенциальное нарушение законодательства </w:t>
      </w:r>
      <w:r w:rsidRPr="007B7BD7">
        <w:rPr>
          <w:rFonts w:ascii="Times New Roman" w:hAnsi="Times New Roman" w:cs="Times New Roman"/>
          <w:color w:val="000000" w:themeColor="text1"/>
          <w:sz w:val="28"/>
          <w:szCs w:val="28"/>
        </w:rPr>
        <w:t>Республики Казахстан</w:t>
      </w:r>
      <w:r w:rsidRPr="007B7BD7">
        <w:rPr>
          <w:rStyle w:val="FontStyle92"/>
          <w:bCs/>
          <w:color w:val="000000" w:themeColor="text1"/>
          <w:sz w:val="28"/>
          <w:szCs w:val="28"/>
        </w:rPr>
        <w:t xml:space="preserve"> может стать критичным для Компании и о таких случаях необходимо всегда сообщать Руководству.</w:t>
      </w:r>
    </w:p>
    <w:p w14:paraId="5E1AE6D1" w14:textId="77777777" w:rsidR="00706816" w:rsidRPr="007B7BD7" w:rsidRDefault="00706816" w:rsidP="00681642">
      <w:pPr>
        <w:widowControl w:val="0"/>
        <w:tabs>
          <w:tab w:val="left" w:pos="1276"/>
        </w:tabs>
        <w:spacing w:after="0" w:line="240" w:lineRule="auto"/>
        <w:ind w:firstLine="709"/>
        <w:jc w:val="both"/>
        <w:rPr>
          <w:rStyle w:val="FontStyle92"/>
          <w:bCs/>
          <w:color w:val="000000" w:themeColor="text1"/>
          <w:sz w:val="28"/>
          <w:szCs w:val="28"/>
        </w:rPr>
      </w:pPr>
    </w:p>
    <w:p w14:paraId="4915CB26" w14:textId="77777777" w:rsidR="00706816" w:rsidRPr="007B7BD7" w:rsidRDefault="00706816" w:rsidP="00681642">
      <w:pPr>
        <w:widowControl w:val="0"/>
        <w:tabs>
          <w:tab w:val="left" w:pos="1276"/>
        </w:tabs>
        <w:spacing w:after="0" w:line="240" w:lineRule="auto"/>
        <w:ind w:firstLine="709"/>
        <w:jc w:val="both"/>
        <w:rPr>
          <w:rStyle w:val="FontStyle92"/>
          <w:bCs/>
          <w:color w:val="000000" w:themeColor="text1"/>
          <w:sz w:val="28"/>
          <w:szCs w:val="28"/>
        </w:rPr>
      </w:pPr>
    </w:p>
    <w:p w14:paraId="641F47DF" w14:textId="77777777" w:rsidR="00706816" w:rsidRPr="007B7BD7" w:rsidRDefault="00706816"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1F151267" w14:textId="77777777" w:rsidR="00706816" w:rsidRPr="007B7BD7" w:rsidRDefault="00706816"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066FAB79" w14:textId="77777777" w:rsidR="00706816" w:rsidRPr="007B7BD7" w:rsidRDefault="00706816" w:rsidP="00681642">
      <w:pPr>
        <w:widowControl w:val="0"/>
        <w:spacing w:after="0" w:line="240" w:lineRule="auto"/>
        <w:jc w:val="both"/>
        <w:rPr>
          <w:rFonts w:ascii="Times New Roman" w:eastAsia="Times New Roman" w:hAnsi="Times New Roman" w:cs="Times New Roman"/>
          <w:b/>
          <w:color w:val="000000" w:themeColor="text1"/>
          <w:sz w:val="28"/>
          <w:szCs w:val="20"/>
          <w:lang w:eastAsia="ru-RU"/>
        </w:rPr>
      </w:pPr>
    </w:p>
    <w:p w14:paraId="05120153" w14:textId="77777777" w:rsidR="00706816" w:rsidRPr="007B7BD7" w:rsidRDefault="00706816"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1EC981C1"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3839039"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9409CA5"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1EC639CA"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5A3B7AD"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64CA31A6"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BDFAA49"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0E948B76"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73B6F8A5"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4D6DB66B"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04FC170B"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60CB140"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FF8BD31"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447ECB94"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4F54D13E"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03EC279F"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15B8A80D"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6813B16B"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68A46A3"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11C4C338"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4481F351" w14:textId="77777777" w:rsidR="00221471" w:rsidRPr="007B7BD7" w:rsidRDefault="00221471"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48603833"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2E58EB33"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2443C1DF"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6714048"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1BBF3CE"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2850406"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3F81A05"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00B025D"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51668DBD" w14:textId="77777777" w:rsidR="008857B8" w:rsidRPr="007B7BD7" w:rsidRDefault="008857B8"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p>
    <w:p w14:paraId="33D937B9" w14:textId="77777777" w:rsidR="00706816" w:rsidRPr="007B7BD7" w:rsidRDefault="00706816"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lastRenderedPageBreak/>
        <w:t xml:space="preserve">Приложение 1 </w:t>
      </w:r>
    </w:p>
    <w:p w14:paraId="2F3B8A27" w14:textId="77777777" w:rsidR="00706816" w:rsidRPr="007B7BD7" w:rsidRDefault="00706816"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к Кодексу</w:t>
      </w:r>
      <w:r w:rsidR="008857B8" w:rsidRPr="007B7BD7">
        <w:rPr>
          <w:rFonts w:ascii="Times New Roman" w:eastAsia="Times New Roman" w:hAnsi="Times New Roman" w:cs="Times New Roman"/>
          <w:b/>
          <w:color w:val="000000" w:themeColor="text1"/>
          <w:sz w:val="28"/>
          <w:szCs w:val="20"/>
          <w:lang w:eastAsia="ru-RU"/>
        </w:rPr>
        <w:t xml:space="preserve"> </w:t>
      </w:r>
      <w:r w:rsidRPr="007B7BD7">
        <w:rPr>
          <w:rFonts w:ascii="Times New Roman" w:eastAsia="Times New Roman" w:hAnsi="Times New Roman" w:cs="Times New Roman"/>
          <w:b/>
          <w:color w:val="000000" w:themeColor="text1"/>
          <w:sz w:val="28"/>
          <w:szCs w:val="20"/>
          <w:lang w:eastAsia="ru-RU"/>
        </w:rPr>
        <w:t xml:space="preserve">поведения                     </w:t>
      </w:r>
    </w:p>
    <w:p w14:paraId="1A2FBAC2" w14:textId="77777777" w:rsidR="00706816" w:rsidRPr="007B7BD7" w:rsidRDefault="00706816" w:rsidP="00681642">
      <w:pPr>
        <w:widowControl w:val="0"/>
        <w:spacing w:after="0" w:line="240" w:lineRule="auto"/>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 xml:space="preserve">                                                                                                 АО «</w:t>
      </w:r>
      <w:r w:rsidRPr="007B7BD7">
        <w:rPr>
          <w:rFonts w:ascii="Times New Roman" w:eastAsia="Times New Roman" w:hAnsi="Times New Roman" w:cs="Times New Roman"/>
          <w:b/>
          <w:color w:val="000000" w:themeColor="text1"/>
          <w:spacing w:val="-2"/>
          <w:sz w:val="28"/>
          <w:szCs w:val="28"/>
          <w:lang w:eastAsia="ru-RU"/>
        </w:rPr>
        <w:t>KEGOC»</w:t>
      </w:r>
    </w:p>
    <w:p w14:paraId="341C6DFB" w14:textId="77777777" w:rsidR="00706816" w:rsidRPr="007B7BD7" w:rsidRDefault="00706816" w:rsidP="00681642">
      <w:pPr>
        <w:widowControl w:val="0"/>
        <w:spacing w:after="0" w:line="240" w:lineRule="auto"/>
        <w:rPr>
          <w:color w:val="000000" w:themeColor="text1"/>
          <w:sz w:val="28"/>
          <w:szCs w:val="28"/>
          <w:lang w:eastAsia="ru-RU"/>
        </w:rPr>
      </w:pPr>
    </w:p>
    <w:p w14:paraId="41B4174A" w14:textId="77777777" w:rsidR="00706816" w:rsidRPr="007B7BD7" w:rsidRDefault="00706816" w:rsidP="00681642">
      <w:pPr>
        <w:widowControl w:val="0"/>
        <w:spacing w:after="0" w:line="240" w:lineRule="auto"/>
        <w:ind w:firstLine="709"/>
        <w:jc w:val="both"/>
        <w:rPr>
          <w:rFonts w:ascii="Times New Roman" w:hAnsi="Times New Roman" w:cs="Times New Roman"/>
          <w:b/>
          <w:bCs/>
          <w:color w:val="000000" w:themeColor="text1"/>
          <w:sz w:val="28"/>
          <w:szCs w:val="28"/>
        </w:rPr>
      </w:pPr>
      <w:r w:rsidRPr="007B7BD7">
        <w:rPr>
          <w:rFonts w:ascii="Times New Roman" w:hAnsi="Times New Roman" w:cs="Times New Roman"/>
          <w:b/>
          <w:bCs/>
          <w:color w:val="000000" w:themeColor="text1"/>
          <w:sz w:val="28"/>
          <w:szCs w:val="28"/>
        </w:rPr>
        <w:t>Горячая линия</w:t>
      </w:r>
    </w:p>
    <w:p w14:paraId="34EE5B4F" w14:textId="77777777" w:rsidR="00706816" w:rsidRPr="007B7BD7" w:rsidRDefault="00706816" w:rsidP="00681642">
      <w:pPr>
        <w:widowControl w:val="0"/>
        <w:spacing w:after="0" w:line="240" w:lineRule="auto"/>
        <w:ind w:firstLine="709"/>
        <w:jc w:val="both"/>
        <w:rPr>
          <w:rFonts w:ascii="Times New Roman" w:hAnsi="Times New Roman" w:cs="Times New Roman"/>
          <w:bCs/>
          <w:color w:val="000000" w:themeColor="text1"/>
          <w:sz w:val="28"/>
          <w:szCs w:val="28"/>
        </w:rPr>
      </w:pPr>
      <w:r w:rsidRPr="007B7BD7">
        <w:rPr>
          <w:rFonts w:ascii="Times New Roman" w:hAnsi="Times New Roman" w:cs="Times New Roman"/>
          <w:bCs/>
          <w:color w:val="000000" w:themeColor="text1"/>
          <w:sz w:val="28"/>
          <w:szCs w:val="28"/>
        </w:rPr>
        <w:t>Вы можете сообщить о любых нарушениях Кодекса поведения в том числе о фактах коррупции, мошенничества, неэтичного поведения, дискриминации.</w:t>
      </w:r>
    </w:p>
    <w:p w14:paraId="3731AEFB" w14:textId="77777777" w:rsidR="00706816" w:rsidRPr="007B7BD7" w:rsidRDefault="00706816" w:rsidP="00681642">
      <w:pPr>
        <w:widowControl w:val="0"/>
        <w:spacing w:after="0" w:line="240" w:lineRule="auto"/>
        <w:ind w:firstLine="709"/>
        <w:jc w:val="both"/>
        <w:rPr>
          <w:rFonts w:ascii="Times New Roman" w:hAnsi="Times New Roman" w:cs="Times New Roman"/>
          <w:b/>
          <w:bCs/>
          <w:color w:val="000000" w:themeColor="text1"/>
          <w:sz w:val="28"/>
          <w:szCs w:val="28"/>
        </w:rPr>
      </w:pPr>
      <w:r w:rsidRPr="007B7BD7">
        <w:rPr>
          <w:rFonts w:ascii="Times New Roman" w:hAnsi="Times New Roman" w:cs="Times New Roman"/>
          <w:b/>
          <w:bCs/>
          <w:color w:val="000000" w:themeColor="text1"/>
          <w:sz w:val="28"/>
          <w:szCs w:val="28"/>
        </w:rPr>
        <w:t>Мы гарантируем</w:t>
      </w:r>
    </w:p>
    <w:p w14:paraId="08129F64" w14:textId="77777777" w:rsidR="00706816" w:rsidRPr="007B7BD7" w:rsidRDefault="00706816" w:rsidP="00681642">
      <w:pPr>
        <w:pStyle w:val="a5"/>
        <w:widowControl w:val="0"/>
        <w:numPr>
          <w:ilvl w:val="0"/>
          <w:numId w:val="19"/>
        </w:numPr>
        <w:ind w:left="0" w:firstLine="709"/>
        <w:jc w:val="both"/>
        <w:rPr>
          <w:rFonts w:ascii="Times New Roman" w:hAnsi="Times New Roman" w:cs="Times New Roman"/>
          <w:bCs/>
          <w:color w:val="000000" w:themeColor="text1"/>
          <w:sz w:val="28"/>
          <w:szCs w:val="28"/>
        </w:rPr>
      </w:pPr>
      <w:r w:rsidRPr="007B7BD7">
        <w:rPr>
          <w:rFonts w:ascii="Times New Roman" w:hAnsi="Times New Roman" w:cs="Times New Roman"/>
          <w:bCs/>
          <w:color w:val="000000" w:themeColor="text1"/>
          <w:sz w:val="28"/>
          <w:szCs w:val="28"/>
        </w:rPr>
        <w:t>Конфиденциальность и анонимность</w:t>
      </w:r>
    </w:p>
    <w:p w14:paraId="4D796863" w14:textId="77777777" w:rsidR="00706816" w:rsidRPr="007B7BD7" w:rsidRDefault="00706816" w:rsidP="00681642">
      <w:pPr>
        <w:pStyle w:val="a5"/>
        <w:widowControl w:val="0"/>
        <w:numPr>
          <w:ilvl w:val="0"/>
          <w:numId w:val="19"/>
        </w:numPr>
        <w:ind w:left="0" w:firstLine="709"/>
        <w:jc w:val="both"/>
        <w:rPr>
          <w:rFonts w:ascii="Times New Roman" w:eastAsiaTheme="minorHAnsi" w:hAnsi="Times New Roman" w:cs="Times New Roman"/>
          <w:bCs/>
          <w:color w:val="000000" w:themeColor="text1"/>
          <w:sz w:val="28"/>
          <w:szCs w:val="28"/>
        </w:rPr>
      </w:pPr>
      <w:r w:rsidRPr="007B7BD7">
        <w:rPr>
          <w:rFonts w:ascii="Times New Roman" w:hAnsi="Times New Roman" w:cs="Times New Roman"/>
          <w:bCs/>
          <w:color w:val="000000" w:themeColor="text1"/>
          <w:sz w:val="28"/>
          <w:szCs w:val="28"/>
        </w:rPr>
        <w:t>Рассмотрение 100% обращений</w:t>
      </w:r>
    </w:p>
    <w:p w14:paraId="45A68C7C" w14:textId="77777777" w:rsidR="00706816" w:rsidRPr="007B7BD7" w:rsidRDefault="00706816" w:rsidP="00681642">
      <w:pPr>
        <w:widowControl w:val="0"/>
        <w:spacing w:after="0" w:line="240" w:lineRule="auto"/>
        <w:ind w:firstLine="709"/>
        <w:jc w:val="both"/>
        <w:rPr>
          <w:rFonts w:ascii="Times New Roman" w:hAnsi="Times New Roman" w:cs="Times New Roman"/>
          <w:bCs/>
          <w:color w:val="000000" w:themeColor="text1"/>
          <w:sz w:val="28"/>
          <w:szCs w:val="28"/>
        </w:rPr>
      </w:pPr>
    </w:p>
    <w:p w14:paraId="216847D1" w14:textId="77777777" w:rsidR="00706816" w:rsidRPr="007B7BD7" w:rsidRDefault="00706816" w:rsidP="00681642">
      <w:pPr>
        <w:widowControl w:val="0"/>
        <w:spacing w:after="0" w:line="240" w:lineRule="auto"/>
        <w:ind w:firstLine="709"/>
        <w:jc w:val="both"/>
        <w:rPr>
          <w:rFonts w:ascii="Times New Roman" w:hAnsi="Times New Roman" w:cs="Times New Roman"/>
          <w:b/>
          <w:bCs/>
          <w:color w:val="000000" w:themeColor="text1"/>
          <w:sz w:val="28"/>
          <w:szCs w:val="28"/>
        </w:rPr>
      </w:pPr>
      <w:r w:rsidRPr="007B7BD7">
        <w:rPr>
          <w:rFonts w:ascii="Times New Roman" w:hAnsi="Times New Roman" w:cs="Times New Roman"/>
          <w:bCs/>
          <w:color w:val="000000" w:themeColor="text1"/>
          <w:sz w:val="28"/>
          <w:szCs w:val="28"/>
        </w:rPr>
        <w:t>Тел.:</w:t>
      </w:r>
      <w:r w:rsidRPr="007B7BD7">
        <w:rPr>
          <w:rFonts w:ascii="Times New Roman" w:hAnsi="Times New Roman" w:cs="Times New Roman"/>
          <w:b/>
          <w:bCs/>
          <w:color w:val="000000" w:themeColor="text1"/>
          <w:sz w:val="28"/>
          <w:szCs w:val="28"/>
        </w:rPr>
        <w:t xml:space="preserve"> </w:t>
      </w:r>
      <w:r w:rsidR="00D41A34" w:rsidRPr="007B7BD7">
        <w:rPr>
          <w:rFonts w:ascii="Times New Roman" w:hAnsi="Times New Roman" w:cs="Times New Roman"/>
          <w:b/>
          <w:bCs/>
          <w:color w:val="000000" w:themeColor="text1"/>
          <w:sz w:val="28"/>
          <w:szCs w:val="28"/>
        </w:rPr>
        <w:t>8 800 080 47 47</w:t>
      </w:r>
    </w:p>
    <w:p w14:paraId="3897DD71" w14:textId="77777777" w:rsidR="00706816" w:rsidRPr="007B7BD7" w:rsidRDefault="00706816" w:rsidP="00681642">
      <w:pPr>
        <w:widowControl w:val="0"/>
        <w:spacing w:after="0" w:line="240" w:lineRule="auto"/>
        <w:ind w:firstLine="709"/>
        <w:jc w:val="both"/>
        <w:rPr>
          <w:rFonts w:ascii="Times New Roman" w:hAnsi="Times New Roman" w:cs="Times New Roman"/>
          <w:b/>
          <w:bCs/>
          <w:color w:val="000000" w:themeColor="text1"/>
          <w:sz w:val="28"/>
          <w:szCs w:val="28"/>
        </w:rPr>
      </w:pPr>
      <w:r w:rsidRPr="007B7BD7">
        <w:rPr>
          <w:rFonts w:ascii="Times New Roman" w:hAnsi="Times New Roman" w:cs="Times New Roman"/>
          <w:bCs/>
          <w:color w:val="000000" w:themeColor="text1"/>
          <w:sz w:val="28"/>
          <w:szCs w:val="28"/>
        </w:rPr>
        <w:t>Сайт*:</w:t>
      </w:r>
      <w:r w:rsidRPr="007B7BD7">
        <w:rPr>
          <w:rFonts w:ascii="Times New Roman" w:hAnsi="Times New Roman" w:cs="Times New Roman"/>
          <w:b/>
          <w:bCs/>
          <w:color w:val="000000" w:themeColor="text1"/>
          <w:sz w:val="28"/>
          <w:szCs w:val="28"/>
        </w:rPr>
        <w:t xml:space="preserve"> </w:t>
      </w:r>
      <w:r w:rsidR="00D41A34" w:rsidRPr="007B7BD7">
        <w:rPr>
          <w:rFonts w:ascii="Times New Roman" w:hAnsi="Times New Roman" w:cs="Times New Roman"/>
          <w:b/>
          <w:bCs/>
          <w:color w:val="000000" w:themeColor="text1"/>
          <w:sz w:val="28"/>
          <w:szCs w:val="28"/>
        </w:rPr>
        <w:t>www.sk-hotline.</w:t>
      </w:r>
      <w:r w:rsidR="00D41A34" w:rsidRPr="007B7BD7">
        <w:rPr>
          <w:rFonts w:ascii="Times New Roman" w:hAnsi="Times New Roman" w:cs="Times New Roman"/>
          <w:b/>
          <w:bCs/>
          <w:color w:val="000000" w:themeColor="text1"/>
          <w:sz w:val="28"/>
          <w:szCs w:val="28"/>
          <w:lang w:val="en-US"/>
        </w:rPr>
        <w:t>kz</w:t>
      </w:r>
    </w:p>
    <w:p w14:paraId="3516FA97" w14:textId="77777777" w:rsidR="00706816" w:rsidRPr="007B7BD7" w:rsidRDefault="00706816" w:rsidP="00681642">
      <w:pPr>
        <w:widowControl w:val="0"/>
        <w:spacing w:after="0" w:line="240" w:lineRule="auto"/>
        <w:ind w:firstLine="709"/>
        <w:jc w:val="both"/>
        <w:rPr>
          <w:rStyle w:val="a6"/>
          <w:rFonts w:ascii="Times New Roman" w:hAnsi="Times New Roman" w:cs="Times New Roman"/>
          <w:b/>
          <w:bCs/>
          <w:color w:val="000000" w:themeColor="text1"/>
          <w:sz w:val="28"/>
          <w:szCs w:val="28"/>
        </w:rPr>
      </w:pPr>
      <w:r w:rsidRPr="007B7BD7">
        <w:rPr>
          <w:rFonts w:ascii="Times New Roman" w:hAnsi="Times New Roman" w:cs="Times New Roman"/>
          <w:bCs/>
          <w:color w:val="000000" w:themeColor="text1"/>
          <w:sz w:val="28"/>
          <w:szCs w:val="28"/>
        </w:rPr>
        <w:t>Эл. адрес:</w:t>
      </w:r>
      <w:r w:rsidRPr="007B7BD7">
        <w:rPr>
          <w:rFonts w:ascii="Times New Roman" w:hAnsi="Times New Roman" w:cs="Times New Roman"/>
          <w:b/>
          <w:bCs/>
          <w:color w:val="000000" w:themeColor="text1"/>
          <w:sz w:val="28"/>
          <w:szCs w:val="28"/>
        </w:rPr>
        <w:t xml:space="preserve"> </w:t>
      </w:r>
      <w:hyperlink r:id="rId9" w:history="1">
        <w:r w:rsidR="00D41A34" w:rsidRPr="007B7BD7">
          <w:rPr>
            <w:rStyle w:val="a6"/>
            <w:rFonts w:ascii="Times New Roman" w:hAnsi="Times New Roman" w:cs="Times New Roman"/>
            <w:b/>
            <w:bCs/>
            <w:color w:val="000000" w:themeColor="text1"/>
            <w:sz w:val="28"/>
            <w:szCs w:val="28"/>
          </w:rPr>
          <w:t>m</w:t>
        </w:r>
        <w:r w:rsidR="00D41A34" w:rsidRPr="007B7BD7">
          <w:rPr>
            <w:rStyle w:val="a6"/>
            <w:rFonts w:ascii="Times New Roman" w:hAnsi="Times New Roman" w:cs="Times New Roman"/>
            <w:b/>
            <w:bCs/>
            <w:color w:val="000000" w:themeColor="text1"/>
            <w:sz w:val="28"/>
            <w:szCs w:val="28"/>
            <w:lang w:val="en-US"/>
          </w:rPr>
          <w:t>a</w:t>
        </w:r>
        <w:r w:rsidR="00D41A34" w:rsidRPr="007B7BD7">
          <w:rPr>
            <w:rStyle w:val="a6"/>
            <w:rFonts w:ascii="Times New Roman" w:hAnsi="Times New Roman" w:cs="Times New Roman"/>
            <w:b/>
            <w:bCs/>
            <w:color w:val="000000" w:themeColor="text1"/>
            <w:sz w:val="28"/>
            <w:szCs w:val="28"/>
          </w:rPr>
          <w:t>il@s</w:t>
        </w:r>
        <w:r w:rsidR="00D41A34" w:rsidRPr="007B7BD7">
          <w:rPr>
            <w:rStyle w:val="a6"/>
            <w:rFonts w:ascii="Times New Roman" w:hAnsi="Times New Roman" w:cs="Times New Roman"/>
            <w:b/>
            <w:bCs/>
            <w:color w:val="000000" w:themeColor="text1"/>
            <w:sz w:val="28"/>
            <w:szCs w:val="28"/>
            <w:lang w:val="en-US"/>
          </w:rPr>
          <w:t>k</w:t>
        </w:r>
        <w:r w:rsidR="00D41A34" w:rsidRPr="007B7BD7">
          <w:rPr>
            <w:rStyle w:val="a6"/>
            <w:rFonts w:ascii="Times New Roman" w:hAnsi="Times New Roman" w:cs="Times New Roman"/>
            <w:b/>
            <w:bCs/>
            <w:color w:val="000000" w:themeColor="text1"/>
            <w:sz w:val="28"/>
            <w:szCs w:val="28"/>
          </w:rPr>
          <w:t>-hotline.kz</w:t>
        </w:r>
      </w:hyperlink>
    </w:p>
    <w:p w14:paraId="4D9831B8" w14:textId="77777777" w:rsidR="00D41A34" w:rsidRPr="007B7BD7" w:rsidRDefault="00D41A34" w:rsidP="00681642">
      <w:pPr>
        <w:widowControl w:val="0"/>
        <w:snapToGrid w:val="0"/>
        <w:spacing w:after="0" w:line="240" w:lineRule="auto"/>
        <w:ind w:firstLine="709"/>
        <w:rPr>
          <w:rStyle w:val="a6"/>
          <w:rFonts w:ascii="Times New Roman" w:hAnsi="Times New Roman" w:cs="Times New Roman"/>
          <w:color w:val="000000" w:themeColor="text1"/>
          <w:sz w:val="28"/>
          <w:szCs w:val="28"/>
          <w:u w:val="none"/>
        </w:rPr>
      </w:pPr>
      <w:bookmarkStart w:id="19" w:name="_Hlk132183038"/>
      <w:r w:rsidRPr="007B7BD7">
        <w:rPr>
          <w:rStyle w:val="a6"/>
          <w:rFonts w:ascii="Times New Roman" w:hAnsi="Times New Roman" w:cs="Times New Roman"/>
          <w:color w:val="000000" w:themeColor="text1"/>
          <w:sz w:val="28"/>
          <w:szCs w:val="28"/>
          <w:u w:val="none"/>
        </w:rPr>
        <w:t xml:space="preserve">Через </w:t>
      </w:r>
      <w:r w:rsidRPr="007B7BD7">
        <w:rPr>
          <w:rStyle w:val="a6"/>
          <w:rFonts w:ascii="Times New Roman" w:hAnsi="Times New Roman" w:cs="Times New Roman"/>
          <w:color w:val="000000" w:themeColor="text1"/>
          <w:sz w:val="28"/>
          <w:szCs w:val="28"/>
          <w:u w:val="none"/>
          <w:lang w:val="en-US"/>
        </w:rPr>
        <w:t>WhatsApp</w:t>
      </w:r>
      <w:r w:rsidRPr="007B7BD7">
        <w:rPr>
          <w:rStyle w:val="a6"/>
          <w:rFonts w:ascii="Times New Roman" w:hAnsi="Times New Roman" w:cs="Times New Roman"/>
          <w:color w:val="000000" w:themeColor="text1"/>
          <w:sz w:val="28"/>
          <w:szCs w:val="28"/>
          <w:u w:val="none"/>
        </w:rPr>
        <w:t xml:space="preserve"> Мессенджер с номером </w:t>
      </w:r>
    </w:p>
    <w:p w14:paraId="62B848E4" w14:textId="77777777" w:rsidR="00D41A34" w:rsidRPr="007B7BD7" w:rsidRDefault="00D41A34" w:rsidP="00681642">
      <w:pPr>
        <w:widowControl w:val="0"/>
        <w:spacing w:after="0" w:line="240" w:lineRule="auto"/>
        <w:ind w:firstLine="709"/>
        <w:jc w:val="both"/>
        <w:rPr>
          <w:rStyle w:val="a6"/>
          <w:rFonts w:ascii="Times New Roman" w:hAnsi="Times New Roman" w:cs="Times New Roman"/>
          <w:color w:val="000000" w:themeColor="text1"/>
          <w:sz w:val="28"/>
          <w:szCs w:val="28"/>
          <w:u w:val="none"/>
        </w:rPr>
      </w:pPr>
      <w:r w:rsidRPr="007B7BD7">
        <w:rPr>
          <w:rStyle w:val="a6"/>
          <w:rFonts w:ascii="Times New Roman" w:hAnsi="Times New Roman" w:cs="Times New Roman"/>
          <w:color w:val="000000" w:themeColor="text1"/>
          <w:sz w:val="28"/>
          <w:szCs w:val="28"/>
          <w:u w:val="none"/>
        </w:rPr>
        <w:t>+ 7 771 191 88 16</w:t>
      </w:r>
      <w:bookmarkEnd w:id="19"/>
    </w:p>
    <w:p w14:paraId="52D145FE" w14:textId="77777777" w:rsidR="00D41A34" w:rsidRPr="007B7BD7" w:rsidRDefault="00D41A34" w:rsidP="00681642">
      <w:pPr>
        <w:widowControl w:val="0"/>
        <w:spacing w:after="0" w:line="240" w:lineRule="auto"/>
        <w:ind w:firstLine="709"/>
        <w:jc w:val="both"/>
        <w:rPr>
          <w:rFonts w:ascii="Times New Roman" w:hAnsi="Times New Roman" w:cs="Times New Roman"/>
          <w:b/>
          <w:bCs/>
          <w:color w:val="000000" w:themeColor="text1"/>
          <w:sz w:val="28"/>
          <w:szCs w:val="28"/>
        </w:rPr>
      </w:pPr>
    </w:p>
    <w:p w14:paraId="41770215" w14:textId="77777777" w:rsidR="00706816" w:rsidRPr="007B7BD7" w:rsidRDefault="00706816" w:rsidP="00681642">
      <w:pPr>
        <w:widowControl w:val="0"/>
        <w:spacing w:after="0" w:line="240" w:lineRule="auto"/>
        <w:ind w:firstLine="709"/>
        <w:jc w:val="both"/>
        <w:rPr>
          <w:rFonts w:ascii="Times New Roman" w:hAnsi="Times New Roman" w:cs="Times New Roman"/>
          <w:bCs/>
          <w:color w:val="000000" w:themeColor="text1"/>
          <w:sz w:val="28"/>
          <w:szCs w:val="28"/>
        </w:rPr>
      </w:pPr>
      <w:r w:rsidRPr="007B7BD7">
        <w:rPr>
          <w:rFonts w:ascii="Times New Roman" w:hAnsi="Times New Roman" w:cs="Times New Roman"/>
          <w:bCs/>
          <w:color w:val="000000" w:themeColor="text1"/>
          <w:sz w:val="28"/>
          <w:szCs w:val="28"/>
          <w:lang w:val="en-US"/>
        </w:rPr>
        <w:t>KEGOC</w:t>
      </w:r>
      <w:r w:rsidRPr="007B7BD7">
        <w:rPr>
          <w:rFonts w:ascii="Times New Roman" w:hAnsi="Times New Roman" w:cs="Times New Roman"/>
          <w:bCs/>
          <w:color w:val="000000" w:themeColor="text1"/>
          <w:sz w:val="28"/>
          <w:szCs w:val="28"/>
        </w:rPr>
        <w:t xml:space="preserve"> крайне негативно относится к любым издевательствам и репрессиям (принуждению к действиям в неофициальной обстановке, нанесению кому бы то ни было какого-либо вреда и т.п.) и примет необходимые меры, чтобы защитить любого, кто добросовестно сообщит о своих опасениях. Если кто-либо попытается убедить кого-либо в том, что заявлять о своих опасениях не стоит, это будет считаться нарушением Кодекса поведения и будет причиной для дисциплинарного наказания.</w:t>
      </w:r>
    </w:p>
    <w:p w14:paraId="0D97AD2F" w14:textId="77777777" w:rsidR="00706816" w:rsidRPr="007B7BD7" w:rsidRDefault="00706816" w:rsidP="00681642">
      <w:pPr>
        <w:widowControl w:val="0"/>
        <w:spacing w:after="0" w:line="240" w:lineRule="auto"/>
        <w:ind w:firstLine="709"/>
        <w:jc w:val="both"/>
        <w:rPr>
          <w:rFonts w:ascii="Times New Roman" w:hAnsi="Times New Roman" w:cs="Times New Roman"/>
          <w:b/>
          <w:bCs/>
          <w:i/>
          <w:color w:val="000000" w:themeColor="text1"/>
          <w:sz w:val="28"/>
          <w:szCs w:val="28"/>
        </w:rPr>
      </w:pPr>
    </w:p>
    <w:p w14:paraId="0EDB977A" w14:textId="77777777" w:rsidR="00706816" w:rsidRPr="007B7BD7" w:rsidRDefault="00D41A34" w:rsidP="00681642">
      <w:pPr>
        <w:widowControl w:val="0"/>
        <w:spacing w:after="0" w:line="240" w:lineRule="auto"/>
        <w:ind w:firstLine="709"/>
        <w:jc w:val="both"/>
        <w:rPr>
          <w:rFonts w:ascii="Times New Roman" w:hAnsi="Times New Roman" w:cs="Times New Roman"/>
          <w:color w:val="000000" w:themeColor="text1"/>
          <w:sz w:val="28"/>
          <w:szCs w:val="28"/>
        </w:rPr>
      </w:pPr>
      <w:r w:rsidRPr="007B7BD7">
        <w:rPr>
          <w:rFonts w:ascii="Times New Roman" w:hAnsi="Times New Roman" w:cs="Times New Roman"/>
          <w:b/>
          <w:bCs/>
          <w:iCs/>
          <w:color w:val="000000" w:themeColor="text1"/>
          <w:sz w:val="28"/>
          <w:szCs w:val="28"/>
        </w:rPr>
        <w:t>*Обслуживается независимой компанией «</w:t>
      </w:r>
      <w:r w:rsidRPr="007B7BD7">
        <w:rPr>
          <w:rFonts w:ascii="Times New Roman" w:hAnsi="Times New Roman" w:cs="Times New Roman"/>
          <w:b/>
          <w:bCs/>
          <w:iCs/>
          <w:color w:val="000000" w:themeColor="text1"/>
          <w:sz w:val="28"/>
          <w:szCs w:val="28"/>
          <w:lang w:val="en-US"/>
        </w:rPr>
        <w:t>KPMG</w:t>
      </w:r>
      <w:r w:rsidRPr="007B7BD7">
        <w:rPr>
          <w:rFonts w:ascii="Times New Roman" w:hAnsi="Times New Roman" w:cs="Times New Roman"/>
          <w:b/>
          <w:bCs/>
          <w:iCs/>
          <w:color w:val="000000" w:themeColor="text1"/>
          <w:sz w:val="28"/>
          <w:szCs w:val="28"/>
        </w:rPr>
        <w:t>».</w:t>
      </w:r>
    </w:p>
    <w:p w14:paraId="194EEE07" w14:textId="77777777" w:rsidR="001C7F9C" w:rsidRPr="007B7BD7" w:rsidRDefault="001C7F9C" w:rsidP="00681642">
      <w:pPr>
        <w:widowControl w:val="0"/>
        <w:spacing w:after="0" w:line="240" w:lineRule="auto"/>
        <w:ind w:firstLine="709"/>
        <w:jc w:val="both"/>
        <w:rPr>
          <w:rFonts w:ascii="Times New Roman" w:hAnsi="Times New Roman" w:cs="Times New Roman"/>
          <w:color w:val="000000" w:themeColor="text1"/>
          <w:sz w:val="28"/>
          <w:szCs w:val="28"/>
        </w:rPr>
      </w:pPr>
    </w:p>
    <w:p w14:paraId="040E39B2" w14:textId="77777777" w:rsidR="00442CD5" w:rsidRPr="007B7BD7" w:rsidRDefault="001C7F9C"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r w:rsidRPr="007B7BD7">
        <w:rPr>
          <w:rFonts w:cs="Times New Roman"/>
          <w:color w:val="000000" w:themeColor="text1"/>
          <w:szCs w:val="28"/>
        </w:rPr>
        <w:br w:type="page"/>
      </w:r>
      <w:r w:rsidR="00442CD5" w:rsidRPr="007B7BD7">
        <w:rPr>
          <w:rFonts w:ascii="Times New Roman" w:eastAsia="Times New Roman" w:hAnsi="Times New Roman" w:cs="Times New Roman"/>
          <w:b/>
          <w:color w:val="000000" w:themeColor="text1"/>
          <w:sz w:val="28"/>
          <w:szCs w:val="20"/>
          <w:lang w:eastAsia="ru-RU"/>
        </w:rPr>
        <w:lastRenderedPageBreak/>
        <w:t xml:space="preserve">Приложение </w:t>
      </w:r>
      <w:r w:rsidR="00442CD5" w:rsidRPr="007B7BD7">
        <w:rPr>
          <w:rFonts w:ascii="Times New Roman" w:eastAsia="Times New Roman" w:hAnsi="Times New Roman" w:cs="Times New Roman"/>
          <w:b/>
          <w:color w:val="000000" w:themeColor="text1"/>
          <w:sz w:val="28"/>
          <w:szCs w:val="20"/>
          <w:lang w:val="kk-KZ" w:eastAsia="ru-RU"/>
        </w:rPr>
        <w:t>2</w:t>
      </w:r>
      <w:r w:rsidR="00442CD5" w:rsidRPr="007B7BD7">
        <w:rPr>
          <w:rFonts w:ascii="Times New Roman" w:eastAsia="Times New Roman" w:hAnsi="Times New Roman" w:cs="Times New Roman"/>
          <w:b/>
          <w:color w:val="000000" w:themeColor="text1"/>
          <w:sz w:val="28"/>
          <w:szCs w:val="20"/>
          <w:lang w:eastAsia="ru-RU"/>
        </w:rPr>
        <w:t xml:space="preserve"> </w:t>
      </w:r>
    </w:p>
    <w:p w14:paraId="30C80927" w14:textId="77777777" w:rsidR="00442CD5" w:rsidRPr="007B7BD7" w:rsidRDefault="00442CD5"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к Кодексу</w:t>
      </w:r>
      <w:r w:rsidR="008857B8" w:rsidRPr="007B7BD7">
        <w:rPr>
          <w:rFonts w:ascii="Times New Roman" w:eastAsia="Times New Roman" w:hAnsi="Times New Roman" w:cs="Times New Roman"/>
          <w:b/>
          <w:color w:val="000000" w:themeColor="text1"/>
          <w:sz w:val="28"/>
          <w:szCs w:val="20"/>
          <w:lang w:eastAsia="ru-RU"/>
        </w:rPr>
        <w:t xml:space="preserve"> </w:t>
      </w:r>
      <w:r w:rsidRPr="007B7BD7">
        <w:rPr>
          <w:rFonts w:ascii="Times New Roman" w:eastAsia="Times New Roman" w:hAnsi="Times New Roman" w:cs="Times New Roman"/>
          <w:b/>
          <w:color w:val="000000" w:themeColor="text1"/>
          <w:sz w:val="28"/>
          <w:szCs w:val="20"/>
          <w:lang w:eastAsia="ru-RU"/>
        </w:rPr>
        <w:t>поведения</w:t>
      </w:r>
    </w:p>
    <w:p w14:paraId="0513EC72" w14:textId="77777777" w:rsidR="00442CD5" w:rsidRPr="007B7BD7" w:rsidRDefault="00442CD5"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АО «</w:t>
      </w:r>
      <w:r w:rsidRPr="007B7BD7">
        <w:rPr>
          <w:rFonts w:ascii="Times New Roman" w:eastAsia="Times New Roman" w:hAnsi="Times New Roman" w:cs="Times New Roman"/>
          <w:b/>
          <w:color w:val="000000" w:themeColor="text1"/>
          <w:spacing w:val="-2"/>
          <w:sz w:val="28"/>
          <w:szCs w:val="28"/>
          <w:lang w:eastAsia="ru-RU"/>
        </w:rPr>
        <w:t>KEGOC»</w:t>
      </w:r>
    </w:p>
    <w:p w14:paraId="68628BA2" w14:textId="77777777" w:rsidR="00442CD5" w:rsidRPr="007B7BD7" w:rsidRDefault="00442CD5" w:rsidP="00681642">
      <w:pPr>
        <w:widowControl w:val="0"/>
        <w:spacing w:after="0" w:line="240" w:lineRule="auto"/>
        <w:ind w:firstLine="567"/>
        <w:jc w:val="right"/>
        <w:rPr>
          <w:rFonts w:ascii="Times New Roman" w:eastAsia="Times New Roman" w:hAnsi="Times New Roman" w:cs="Times New Roman"/>
          <w:snapToGrid w:val="0"/>
          <w:color w:val="000000" w:themeColor="text1"/>
          <w:sz w:val="28"/>
          <w:szCs w:val="20"/>
          <w:lang w:eastAsia="ru-RU"/>
        </w:rPr>
      </w:pPr>
    </w:p>
    <w:p w14:paraId="2793A4DD" w14:textId="77777777" w:rsidR="00442CD5" w:rsidRPr="007B7BD7" w:rsidRDefault="00442CD5" w:rsidP="00681642">
      <w:pPr>
        <w:widowControl w:val="0"/>
        <w:spacing w:after="0" w:line="240" w:lineRule="auto"/>
        <w:ind w:firstLine="567"/>
        <w:jc w:val="right"/>
        <w:rPr>
          <w:rFonts w:ascii="Times New Roman" w:eastAsia="Times New Roman" w:hAnsi="Times New Roman" w:cs="Times New Roman"/>
          <w:snapToGrid w:val="0"/>
          <w:color w:val="000000" w:themeColor="text1"/>
          <w:sz w:val="28"/>
          <w:szCs w:val="20"/>
          <w:lang w:eastAsia="ru-RU"/>
        </w:rPr>
      </w:pPr>
      <w:r w:rsidRPr="007B7BD7">
        <w:rPr>
          <w:rFonts w:ascii="Times New Roman" w:eastAsia="Times New Roman" w:hAnsi="Times New Roman" w:cs="Times New Roman"/>
          <w:snapToGrid w:val="0"/>
          <w:color w:val="000000" w:themeColor="text1"/>
          <w:sz w:val="28"/>
          <w:szCs w:val="20"/>
          <w:lang w:eastAsia="ru-RU"/>
        </w:rPr>
        <w:t xml:space="preserve">Ф. СТ </w:t>
      </w:r>
      <w:r w:rsidRPr="007B7BD7">
        <w:rPr>
          <w:rFonts w:ascii="Times New Roman" w:eastAsia="Times New Roman" w:hAnsi="Times New Roman" w:cs="Times New Roman"/>
          <w:snapToGrid w:val="0"/>
          <w:color w:val="000000" w:themeColor="text1"/>
          <w:sz w:val="28"/>
          <w:szCs w:val="20"/>
          <w:lang w:val="en-US" w:eastAsia="ru-RU"/>
        </w:rPr>
        <w:t>KEGOC</w:t>
      </w:r>
      <w:r w:rsidRPr="007B7BD7">
        <w:rPr>
          <w:rFonts w:ascii="Times New Roman" w:eastAsia="Times New Roman" w:hAnsi="Times New Roman" w:cs="Times New Roman"/>
          <w:snapToGrid w:val="0"/>
          <w:color w:val="000000" w:themeColor="text1"/>
          <w:sz w:val="28"/>
          <w:szCs w:val="20"/>
          <w:lang w:eastAsia="ru-RU"/>
        </w:rPr>
        <w:t xml:space="preserve"> 00-101-01</w:t>
      </w:r>
    </w:p>
    <w:p w14:paraId="6628720C" w14:textId="77777777" w:rsidR="00442CD5" w:rsidRPr="007B7BD7" w:rsidRDefault="00442CD5" w:rsidP="00681642">
      <w:pPr>
        <w:widowControl w:val="0"/>
        <w:spacing w:after="0" w:line="240" w:lineRule="auto"/>
        <w:ind w:firstLine="567"/>
        <w:jc w:val="right"/>
        <w:rPr>
          <w:rFonts w:ascii="Times New Roman" w:eastAsia="Times New Roman" w:hAnsi="Times New Roman" w:cs="Times New Roman"/>
          <w:b/>
          <w:bCs/>
          <w:snapToGrid w:val="0"/>
          <w:color w:val="000000" w:themeColor="text1"/>
          <w:sz w:val="28"/>
          <w:szCs w:val="20"/>
          <w:lang w:eastAsia="ru-RU"/>
        </w:rPr>
      </w:pPr>
    </w:p>
    <w:p w14:paraId="38AC264E" w14:textId="77777777" w:rsidR="00442CD5" w:rsidRPr="007B7BD7" w:rsidRDefault="00442CD5" w:rsidP="00681642">
      <w:pPr>
        <w:widowControl w:val="0"/>
        <w:spacing w:after="0" w:line="240" w:lineRule="auto"/>
        <w:ind w:firstLine="567"/>
        <w:jc w:val="center"/>
        <w:rPr>
          <w:rFonts w:ascii="Times New Roman" w:eastAsia="Times New Roman" w:hAnsi="Times New Roman" w:cs="Times New Roman"/>
          <w:bCs/>
          <w:snapToGrid w:val="0"/>
          <w:color w:val="000000" w:themeColor="text1"/>
          <w:sz w:val="28"/>
          <w:szCs w:val="20"/>
          <w:lang w:eastAsia="ru-RU"/>
        </w:rPr>
      </w:pPr>
      <w:r w:rsidRPr="007B7BD7">
        <w:rPr>
          <w:rFonts w:ascii="Times New Roman" w:eastAsia="Times New Roman" w:hAnsi="Times New Roman" w:cs="Times New Roman"/>
          <w:bCs/>
          <w:snapToGrid w:val="0"/>
          <w:color w:val="000000" w:themeColor="text1"/>
          <w:sz w:val="28"/>
          <w:szCs w:val="20"/>
          <w:lang w:eastAsia="ru-RU"/>
        </w:rPr>
        <w:t>Лист согласования</w:t>
      </w:r>
    </w:p>
    <w:p w14:paraId="3F46400C" w14:textId="77777777" w:rsidR="00442CD5" w:rsidRPr="007B7BD7" w:rsidRDefault="00442CD5" w:rsidP="00681642">
      <w:pPr>
        <w:widowControl w:val="0"/>
        <w:spacing w:after="0" w:line="240" w:lineRule="auto"/>
        <w:ind w:firstLine="567"/>
        <w:jc w:val="center"/>
        <w:rPr>
          <w:rFonts w:ascii="Times New Roman" w:eastAsia="Times New Roman" w:hAnsi="Times New Roman" w:cs="Times New Roman"/>
          <w:bCs/>
          <w:snapToGrid w:val="0"/>
          <w:color w:val="000000" w:themeColor="text1"/>
          <w:sz w:val="28"/>
          <w:szCs w:val="20"/>
          <w:lang w:eastAsia="ru-RU"/>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2157"/>
        <w:gridCol w:w="1276"/>
        <w:gridCol w:w="1417"/>
      </w:tblGrid>
      <w:tr w:rsidR="007B7BD7" w:rsidRPr="007B7BD7" w14:paraId="65327ACA" w14:textId="77777777" w:rsidTr="00D07659">
        <w:trPr>
          <w:trHeight w:val="605"/>
          <w:tblHeader/>
        </w:trPr>
        <w:tc>
          <w:tcPr>
            <w:tcW w:w="3967" w:type="dxa"/>
            <w:vAlign w:val="center"/>
          </w:tcPr>
          <w:p w14:paraId="0513F1AB" w14:textId="77777777" w:rsidR="00442CD5" w:rsidRPr="007B7BD7" w:rsidRDefault="00442CD5" w:rsidP="00681642">
            <w:pPr>
              <w:widowControl w:val="0"/>
              <w:spacing w:after="0" w:line="240" w:lineRule="auto"/>
              <w:jc w:val="center"/>
              <w:rPr>
                <w:rFonts w:ascii="Times New Roman" w:eastAsia="Times New Roman" w:hAnsi="Times New Roman" w:cs="Times New Roman"/>
                <w:b/>
                <w:snapToGrid w:val="0"/>
                <w:color w:val="000000" w:themeColor="text1"/>
                <w:sz w:val="24"/>
                <w:szCs w:val="20"/>
                <w:lang w:eastAsia="ru-RU"/>
              </w:rPr>
            </w:pPr>
            <w:r w:rsidRPr="007B7BD7">
              <w:rPr>
                <w:rFonts w:ascii="Times New Roman" w:eastAsia="Times New Roman" w:hAnsi="Times New Roman" w:cs="Times New Roman"/>
                <w:b/>
                <w:snapToGrid w:val="0"/>
                <w:color w:val="000000" w:themeColor="text1"/>
                <w:sz w:val="24"/>
                <w:szCs w:val="20"/>
                <w:lang w:eastAsia="ru-RU"/>
              </w:rPr>
              <w:t>Должность</w:t>
            </w:r>
          </w:p>
        </w:tc>
        <w:tc>
          <w:tcPr>
            <w:tcW w:w="2157" w:type="dxa"/>
            <w:vAlign w:val="center"/>
          </w:tcPr>
          <w:p w14:paraId="692AD069" w14:textId="77777777" w:rsidR="00442CD5" w:rsidRPr="007B7BD7" w:rsidRDefault="00442CD5" w:rsidP="00681642">
            <w:pPr>
              <w:widowControl w:val="0"/>
              <w:spacing w:after="0" w:line="240" w:lineRule="auto"/>
              <w:jc w:val="center"/>
              <w:rPr>
                <w:rFonts w:ascii="Times New Roman" w:eastAsia="Times New Roman" w:hAnsi="Times New Roman" w:cs="Times New Roman"/>
                <w:b/>
                <w:snapToGrid w:val="0"/>
                <w:color w:val="000000" w:themeColor="text1"/>
                <w:sz w:val="24"/>
                <w:szCs w:val="20"/>
                <w:lang w:eastAsia="ru-RU"/>
              </w:rPr>
            </w:pPr>
            <w:r w:rsidRPr="007B7BD7">
              <w:rPr>
                <w:rFonts w:ascii="Times New Roman" w:eastAsia="Times New Roman" w:hAnsi="Times New Roman" w:cs="Times New Roman"/>
                <w:b/>
                <w:snapToGrid w:val="0"/>
                <w:color w:val="000000" w:themeColor="text1"/>
                <w:sz w:val="24"/>
                <w:szCs w:val="20"/>
                <w:lang w:eastAsia="ru-RU"/>
              </w:rPr>
              <w:t>Ф.И.О.</w:t>
            </w:r>
          </w:p>
        </w:tc>
        <w:tc>
          <w:tcPr>
            <w:tcW w:w="1276" w:type="dxa"/>
            <w:vAlign w:val="center"/>
          </w:tcPr>
          <w:p w14:paraId="2A8A3B31" w14:textId="77777777" w:rsidR="00442CD5" w:rsidRPr="007B7BD7" w:rsidRDefault="00442CD5" w:rsidP="00681642">
            <w:pPr>
              <w:widowControl w:val="0"/>
              <w:spacing w:after="0" w:line="240" w:lineRule="auto"/>
              <w:ind w:left="-7"/>
              <w:jc w:val="center"/>
              <w:rPr>
                <w:rFonts w:ascii="Times New Roman" w:eastAsia="Times New Roman" w:hAnsi="Times New Roman" w:cs="Times New Roman"/>
                <w:b/>
                <w:snapToGrid w:val="0"/>
                <w:color w:val="000000" w:themeColor="text1"/>
                <w:sz w:val="24"/>
                <w:szCs w:val="20"/>
                <w:lang w:eastAsia="ru-RU"/>
              </w:rPr>
            </w:pPr>
            <w:r w:rsidRPr="007B7BD7">
              <w:rPr>
                <w:rFonts w:ascii="Times New Roman" w:eastAsia="Times New Roman" w:hAnsi="Times New Roman" w:cs="Times New Roman"/>
                <w:b/>
                <w:snapToGrid w:val="0"/>
                <w:color w:val="000000" w:themeColor="text1"/>
                <w:sz w:val="24"/>
                <w:szCs w:val="20"/>
                <w:lang w:eastAsia="ru-RU"/>
              </w:rPr>
              <w:t>Дата</w:t>
            </w:r>
          </w:p>
        </w:tc>
        <w:tc>
          <w:tcPr>
            <w:tcW w:w="1417" w:type="dxa"/>
            <w:vAlign w:val="center"/>
          </w:tcPr>
          <w:p w14:paraId="140D819F" w14:textId="77777777" w:rsidR="00442CD5" w:rsidRPr="007B7BD7" w:rsidRDefault="00442CD5" w:rsidP="00681642">
            <w:pPr>
              <w:widowControl w:val="0"/>
              <w:spacing w:after="0" w:line="240" w:lineRule="auto"/>
              <w:jc w:val="center"/>
              <w:rPr>
                <w:rFonts w:ascii="Times New Roman" w:eastAsia="Times New Roman" w:hAnsi="Times New Roman" w:cs="Times New Roman"/>
                <w:b/>
                <w:snapToGrid w:val="0"/>
                <w:color w:val="000000" w:themeColor="text1"/>
                <w:sz w:val="24"/>
                <w:szCs w:val="20"/>
                <w:lang w:eastAsia="ru-RU"/>
              </w:rPr>
            </w:pPr>
            <w:r w:rsidRPr="007B7BD7">
              <w:rPr>
                <w:rFonts w:ascii="Times New Roman" w:eastAsia="Times New Roman" w:hAnsi="Times New Roman" w:cs="Times New Roman"/>
                <w:b/>
                <w:snapToGrid w:val="0"/>
                <w:color w:val="000000" w:themeColor="text1"/>
                <w:sz w:val="24"/>
                <w:szCs w:val="20"/>
                <w:lang w:eastAsia="ru-RU"/>
              </w:rPr>
              <w:t>Подпись</w:t>
            </w:r>
          </w:p>
        </w:tc>
      </w:tr>
      <w:tr w:rsidR="007B7BD7" w:rsidRPr="007B7BD7" w14:paraId="4D523851" w14:textId="77777777" w:rsidTr="00D07659">
        <w:tc>
          <w:tcPr>
            <w:tcW w:w="3967" w:type="dxa"/>
            <w:vAlign w:val="center"/>
          </w:tcPr>
          <w:p w14:paraId="5C9D82E7" w14:textId="77777777" w:rsidR="00442CD5" w:rsidRPr="007B7BD7" w:rsidRDefault="00442CD5"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 xml:space="preserve">Председатель Правления АО «KEGOC» </w:t>
            </w:r>
          </w:p>
        </w:tc>
        <w:tc>
          <w:tcPr>
            <w:tcW w:w="2157" w:type="dxa"/>
            <w:vAlign w:val="center"/>
          </w:tcPr>
          <w:p w14:paraId="21B3CADC" w14:textId="77777777" w:rsidR="00442CD5" w:rsidRPr="007B7BD7" w:rsidRDefault="0040102D"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Молдабаев</w:t>
            </w:r>
            <w:r w:rsidR="00442CD5" w:rsidRPr="007B7BD7">
              <w:rPr>
                <w:rFonts w:ascii="Times New Roman" w:eastAsia="Times New Roman" w:hAnsi="Times New Roman" w:cs="Times New Roman"/>
                <w:snapToGrid w:val="0"/>
                <w:color w:val="000000" w:themeColor="text1"/>
                <w:sz w:val="24"/>
                <w:szCs w:val="28"/>
                <w:lang w:eastAsia="ru-RU"/>
              </w:rPr>
              <w:t xml:space="preserve"> </w:t>
            </w:r>
            <w:r w:rsidRPr="007B7BD7">
              <w:rPr>
                <w:rFonts w:ascii="Times New Roman" w:eastAsia="Times New Roman" w:hAnsi="Times New Roman" w:cs="Times New Roman"/>
                <w:snapToGrid w:val="0"/>
                <w:color w:val="000000" w:themeColor="text1"/>
                <w:sz w:val="24"/>
                <w:szCs w:val="28"/>
                <w:lang w:eastAsia="ru-RU"/>
              </w:rPr>
              <w:t>К</w:t>
            </w:r>
            <w:r w:rsidR="00442CD5" w:rsidRPr="007B7BD7">
              <w:rPr>
                <w:rFonts w:ascii="Times New Roman" w:eastAsia="Times New Roman" w:hAnsi="Times New Roman" w:cs="Times New Roman"/>
                <w:snapToGrid w:val="0"/>
                <w:color w:val="000000" w:themeColor="text1"/>
                <w:sz w:val="24"/>
                <w:szCs w:val="28"/>
                <w:lang w:eastAsia="ru-RU"/>
              </w:rPr>
              <w:t>.Т.</w:t>
            </w:r>
          </w:p>
        </w:tc>
        <w:tc>
          <w:tcPr>
            <w:tcW w:w="1276" w:type="dxa"/>
            <w:vAlign w:val="center"/>
          </w:tcPr>
          <w:p w14:paraId="097A25D4"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2E09E991"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B639F0" w:rsidRPr="007B7BD7" w14:paraId="1A69FE10" w14:textId="77777777" w:rsidTr="00D07659">
        <w:tc>
          <w:tcPr>
            <w:tcW w:w="3967" w:type="dxa"/>
            <w:vAlign w:val="center"/>
          </w:tcPr>
          <w:p w14:paraId="6A04AC07" w14:textId="5EF9C665" w:rsidR="00B639F0" w:rsidRPr="00B639F0" w:rsidRDefault="00B639F0"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Pr>
                <w:rFonts w:ascii="Times New Roman" w:eastAsia="Times New Roman" w:hAnsi="Times New Roman" w:cs="Times New Roman"/>
                <w:snapToGrid w:val="0"/>
                <w:color w:val="000000" w:themeColor="text1"/>
                <w:sz w:val="24"/>
                <w:szCs w:val="28"/>
                <w:lang w:eastAsia="ru-RU"/>
              </w:rPr>
              <w:t>Заместитель Председателя Правления</w:t>
            </w:r>
          </w:p>
        </w:tc>
        <w:tc>
          <w:tcPr>
            <w:tcW w:w="2157" w:type="dxa"/>
            <w:vAlign w:val="center"/>
          </w:tcPr>
          <w:p w14:paraId="50487689" w14:textId="604095DC" w:rsidR="00B639F0" w:rsidRPr="007B7BD7" w:rsidRDefault="00B639F0"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Pr>
                <w:rFonts w:ascii="Times New Roman" w:eastAsia="Times New Roman" w:hAnsi="Times New Roman" w:cs="Times New Roman"/>
                <w:snapToGrid w:val="0"/>
                <w:color w:val="000000" w:themeColor="text1"/>
                <w:sz w:val="24"/>
                <w:szCs w:val="28"/>
                <w:lang w:eastAsia="ru-RU"/>
              </w:rPr>
              <w:t>Жазыкбаев Б.М.</w:t>
            </w:r>
          </w:p>
        </w:tc>
        <w:tc>
          <w:tcPr>
            <w:tcW w:w="1276" w:type="dxa"/>
            <w:vAlign w:val="center"/>
          </w:tcPr>
          <w:p w14:paraId="06F8587D" w14:textId="77777777" w:rsidR="00B639F0" w:rsidRPr="007B7BD7" w:rsidRDefault="00B639F0"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00676A69" w14:textId="77777777" w:rsidR="00B639F0" w:rsidRPr="007B7BD7" w:rsidRDefault="00B639F0"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67E0C389" w14:textId="77777777" w:rsidTr="00D07659">
        <w:tc>
          <w:tcPr>
            <w:tcW w:w="3967" w:type="dxa"/>
            <w:vAlign w:val="center"/>
          </w:tcPr>
          <w:p w14:paraId="664750B1" w14:textId="77777777" w:rsidR="0040102D" w:rsidRPr="007B7BD7" w:rsidRDefault="0040102D" w:rsidP="00681642">
            <w:pPr>
              <w:widowControl w:val="0"/>
              <w:tabs>
                <w:tab w:val="left" w:pos="459"/>
              </w:tabs>
              <w:autoSpaceDE w:val="0"/>
              <w:autoSpaceDN w:val="0"/>
              <w:adjustRightInd w:val="0"/>
              <w:spacing w:after="0" w:line="240" w:lineRule="auto"/>
              <w:jc w:val="both"/>
              <w:rPr>
                <w:rFonts w:ascii="Times New Roman" w:hAnsi="Times New Roman"/>
                <w:color w:val="000000" w:themeColor="text1"/>
                <w:sz w:val="24"/>
                <w:szCs w:val="24"/>
              </w:rPr>
            </w:pPr>
            <w:r w:rsidRPr="007B7BD7">
              <w:rPr>
                <w:rFonts w:ascii="Times New Roman" w:hAnsi="Times New Roman"/>
                <w:color w:val="000000" w:themeColor="text1"/>
                <w:sz w:val="24"/>
                <w:szCs w:val="24"/>
              </w:rPr>
              <w:t>Управляющий директор по эксплуатации и капитальному</w:t>
            </w:r>
          </w:p>
          <w:p w14:paraId="58EF8B43" w14:textId="77777777" w:rsidR="00442CD5" w:rsidRPr="007B7BD7" w:rsidRDefault="0040102D" w:rsidP="00681642">
            <w:pPr>
              <w:widowControl w:val="0"/>
              <w:spacing w:after="0" w:line="240" w:lineRule="auto"/>
              <w:jc w:val="both"/>
              <w:rPr>
                <w:rFonts w:ascii="Times New Roman" w:eastAsia="Times New Roman" w:hAnsi="Times New Roman" w:cs="Times New Roman"/>
                <w:snapToGrid w:val="0"/>
                <w:color w:val="000000" w:themeColor="text1"/>
                <w:sz w:val="24"/>
                <w:szCs w:val="28"/>
                <w:lang w:eastAsia="ru-RU"/>
              </w:rPr>
            </w:pPr>
            <w:r w:rsidRPr="007B7BD7">
              <w:rPr>
                <w:rFonts w:ascii="Times New Roman" w:hAnsi="Times New Roman"/>
                <w:color w:val="000000" w:themeColor="text1"/>
                <w:sz w:val="24"/>
                <w:szCs w:val="24"/>
              </w:rPr>
              <w:t>строительству</w:t>
            </w:r>
          </w:p>
        </w:tc>
        <w:tc>
          <w:tcPr>
            <w:tcW w:w="2157" w:type="dxa"/>
            <w:vAlign w:val="center"/>
          </w:tcPr>
          <w:p w14:paraId="78BE77EE" w14:textId="77777777" w:rsidR="00442CD5" w:rsidRPr="007B7BD7" w:rsidRDefault="0040102D"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4"/>
                <w:lang w:eastAsia="ru-RU"/>
              </w:rPr>
            </w:pPr>
            <w:r w:rsidRPr="007B7BD7">
              <w:rPr>
                <w:rFonts w:ascii="Times New Roman" w:hAnsi="Times New Roman"/>
                <w:color w:val="000000" w:themeColor="text1"/>
                <w:sz w:val="24"/>
                <w:szCs w:val="24"/>
              </w:rPr>
              <w:t>Атакулов Е.Т.</w:t>
            </w:r>
          </w:p>
        </w:tc>
        <w:tc>
          <w:tcPr>
            <w:tcW w:w="1276" w:type="dxa"/>
            <w:vAlign w:val="center"/>
          </w:tcPr>
          <w:p w14:paraId="3E0BE98F"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6A0BF5C7"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660D5A81" w14:textId="77777777" w:rsidTr="00D07659">
        <w:tc>
          <w:tcPr>
            <w:tcW w:w="3967" w:type="dxa"/>
            <w:vAlign w:val="center"/>
          </w:tcPr>
          <w:p w14:paraId="34BA3C5B" w14:textId="77777777" w:rsidR="00442CD5" w:rsidRPr="007B7BD7" w:rsidRDefault="0040102D"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hAnsi="Times New Roman"/>
                <w:color w:val="000000" w:themeColor="text1"/>
                <w:sz w:val="24"/>
                <w:szCs w:val="24"/>
              </w:rPr>
              <w:t>Управляющий директор по стратегии и устойчивому развитию</w:t>
            </w:r>
          </w:p>
        </w:tc>
        <w:tc>
          <w:tcPr>
            <w:tcW w:w="2157" w:type="dxa"/>
            <w:vAlign w:val="center"/>
          </w:tcPr>
          <w:p w14:paraId="67AA43E0" w14:textId="77777777" w:rsidR="00442CD5" w:rsidRPr="007B7BD7" w:rsidRDefault="0040102D"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hAnsi="Times New Roman"/>
                <w:color w:val="000000" w:themeColor="text1"/>
                <w:sz w:val="24"/>
                <w:szCs w:val="24"/>
              </w:rPr>
              <w:t>Конахбаева Э.Б.</w:t>
            </w:r>
          </w:p>
        </w:tc>
        <w:tc>
          <w:tcPr>
            <w:tcW w:w="1276" w:type="dxa"/>
            <w:vAlign w:val="center"/>
          </w:tcPr>
          <w:p w14:paraId="09FAD9E5"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7785E0C8"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25EB5FFD" w14:textId="77777777" w:rsidTr="00D07659">
        <w:tc>
          <w:tcPr>
            <w:tcW w:w="3967" w:type="dxa"/>
            <w:vAlign w:val="center"/>
          </w:tcPr>
          <w:p w14:paraId="2955FED3" w14:textId="77777777" w:rsidR="00442CD5" w:rsidRPr="007B7BD7" w:rsidRDefault="00442CD5"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Управляющий директор по правовому сопровождению и рискам</w:t>
            </w:r>
          </w:p>
        </w:tc>
        <w:tc>
          <w:tcPr>
            <w:tcW w:w="2157" w:type="dxa"/>
            <w:vAlign w:val="center"/>
          </w:tcPr>
          <w:p w14:paraId="631DB712" w14:textId="77777777" w:rsidR="00442CD5" w:rsidRPr="007B7BD7" w:rsidRDefault="00442CD5"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Сафуани Т.Е.</w:t>
            </w:r>
          </w:p>
        </w:tc>
        <w:tc>
          <w:tcPr>
            <w:tcW w:w="1276" w:type="dxa"/>
            <w:vAlign w:val="center"/>
          </w:tcPr>
          <w:p w14:paraId="06052641"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0E9930A2"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6C60C36C" w14:textId="77777777" w:rsidTr="00D07659">
        <w:tc>
          <w:tcPr>
            <w:tcW w:w="3967" w:type="dxa"/>
            <w:vAlign w:val="center"/>
          </w:tcPr>
          <w:p w14:paraId="51CE3C09" w14:textId="77777777" w:rsidR="00442CD5" w:rsidRPr="007B7BD7" w:rsidRDefault="00442CD5"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 xml:space="preserve">Управляющий директор по финансам и учету </w:t>
            </w:r>
          </w:p>
        </w:tc>
        <w:tc>
          <w:tcPr>
            <w:tcW w:w="2157" w:type="dxa"/>
            <w:vAlign w:val="center"/>
          </w:tcPr>
          <w:p w14:paraId="6FE1F7EA" w14:textId="77777777" w:rsidR="00442CD5" w:rsidRPr="007B7BD7" w:rsidRDefault="0040102D"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Акимбаева А.Е.</w:t>
            </w:r>
          </w:p>
        </w:tc>
        <w:tc>
          <w:tcPr>
            <w:tcW w:w="1276" w:type="dxa"/>
            <w:vAlign w:val="center"/>
          </w:tcPr>
          <w:p w14:paraId="4AF0B342"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0F19D082"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65C77907" w14:textId="77777777" w:rsidTr="00D07659">
        <w:tc>
          <w:tcPr>
            <w:tcW w:w="3967" w:type="dxa"/>
            <w:vAlign w:val="center"/>
          </w:tcPr>
          <w:p w14:paraId="5735E8EA" w14:textId="77777777" w:rsidR="00442CD5" w:rsidRPr="007B7BD7" w:rsidRDefault="0040102D" w:rsidP="00681642">
            <w:pPr>
              <w:widowControl w:val="0"/>
              <w:tabs>
                <w:tab w:val="left" w:pos="459"/>
              </w:tabs>
              <w:autoSpaceDE w:val="0"/>
              <w:autoSpaceDN w:val="0"/>
              <w:adjustRightInd w:val="0"/>
              <w:spacing w:after="0" w:line="240" w:lineRule="auto"/>
              <w:jc w:val="both"/>
              <w:rPr>
                <w:rFonts w:ascii="Times New Roman" w:hAnsi="Times New Roman"/>
                <w:color w:val="000000" w:themeColor="text1"/>
                <w:sz w:val="24"/>
                <w:szCs w:val="24"/>
              </w:rPr>
            </w:pPr>
            <w:r w:rsidRPr="007B7BD7">
              <w:rPr>
                <w:rFonts w:ascii="Times New Roman" w:hAnsi="Times New Roman"/>
                <w:color w:val="000000" w:themeColor="text1"/>
                <w:sz w:val="24"/>
                <w:szCs w:val="24"/>
              </w:rPr>
              <w:t>Управляющий директор по системным услугам и развитию НЭС</w:t>
            </w:r>
          </w:p>
        </w:tc>
        <w:tc>
          <w:tcPr>
            <w:tcW w:w="2157" w:type="dxa"/>
            <w:vAlign w:val="center"/>
          </w:tcPr>
          <w:p w14:paraId="4A353B63" w14:textId="77777777" w:rsidR="00442CD5" w:rsidRPr="007B7BD7" w:rsidRDefault="0040102D"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Керимкулов Н.Н.</w:t>
            </w:r>
          </w:p>
        </w:tc>
        <w:tc>
          <w:tcPr>
            <w:tcW w:w="1276" w:type="dxa"/>
            <w:vAlign w:val="center"/>
          </w:tcPr>
          <w:p w14:paraId="773431C2"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2865D5CA"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129C6EC2" w14:textId="77777777" w:rsidTr="00D07659">
        <w:tc>
          <w:tcPr>
            <w:tcW w:w="3967" w:type="dxa"/>
            <w:vAlign w:val="center"/>
          </w:tcPr>
          <w:p w14:paraId="307AE8CC" w14:textId="77777777" w:rsidR="00442CD5" w:rsidRPr="007B7BD7" w:rsidRDefault="001F203C" w:rsidP="00681642">
            <w:pPr>
              <w:widowControl w:val="0"/>
              <w:tabs>
                <w:tab w:val="left" w:pos="459"/>
              </w:tabs>
              <w:autoSpaceDE w:val="0"/>
              <w:autoSpaceDN w:val="0"/>
              <w:adjustRightInd w:val="0"/>
              <w:spacing w:after="0" w:line="240" w:lineRule="auto"/>
              <w:jc w:val="both"/>
              <w:rPr>
                <w:rFonts w:ascii="Times New Roman" w:hAnsi="Times New Roman"/>
                <w:color w:val="000000" w:themeColor="text1"/>
                <w:sz w:val="24"/>
                <w:szCs w:val="24"/>
              </w:rPr>
            </w:pPr>
            <w:r w:rsidRPr="007B7BD7">
              <w:rPr>
                <w:rFonts w:ascii="Times New Roman" w:hAnsi="Times New Roman"/>
                <w:color w:val="000000" w:themeColor="text1"/>
                <w:sz w:val="24"/>
                <w:szCs w:val="24"/>
              </w:rPr>
              <w:t>Управляющий директор по операционной деятельности</w:t>
            </w:r>
          </w:p>
        </w:tc>
        <w:tc>
          <w:tcPr>
            <w:tcW w:w="2157" w:type="dxa"/>
            <w:vAlign w:val="center"/>
          </w:tcPr>
          <w:p w14:paraId="7641991F" w14:textId="77777777" w:rsidR="00442CD5" w:rsidRPr="007B7BD7" w:rsidRDefault="001F203C"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val="kk-KZ" w:eastAsia="ru-RU"/>
              </w:rPr>
              <w:t>Магажанов М.Т.</w:t>
            </w:r>
          </w:p>
        </w:tc>
        <w:tc>
          <w:tcPr>
            <w:tcW w:w="1276" w:type="dxa"/>
            <w:vAlign w:val="center"/>
          </w:tcPr>
          <w:p w14:paraId="4D9C313F"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7C1A28CE"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35054B5D" w14:textId="77777777" w:rsidTr="00D07659">
        <w:tc>
          <w:tcPr>
            <w:tcW w:w="3967" w:type="dxa"/>
            <w:vAlign w:val="center"/>
          </w:tcPr>
          <w:p w14:paraId="1651CF23" w14:textId="77777777" w:rsidR="00442CD5" w:rsidRPr="007B7BD7" w:rsidRDefault="001F662F" w:rsidP="00681642">
            <w:pPr>
              <w:widowControl w:val="0"/>
              <w:tabs>
                <w:tab w:val="left" w:pos="459"/>
              </w:tabs>
              <w:autoSpaceDE w:val="0"/>
              <w:autoSpaceDN w:val="0"/>
              <w:adjustRightInd w:val="0"/>
              <w:spacing w:after="0" w:line="240" w:lineRule="auto"/>
              <w:jc w:val="both"/>
              <w:rPr>
                <w:rFonts w:ascii="Times New Roman" w:hAnsi="Times New Roman"/>
                <w:color w:val="000000" w:themeColor="text1"/>
                <w:sz w:val="24"/>
                <w:szCs w:val="24"/>
              </w:rPr>
            </w:pPr>
            <w:r w:rsidRPr="007B7BD7">
              <w:rPr>
                <w:rFonts w:ascii="Times New Roman" w:hAnsi="Times New Roman"/>
                <w:color w:val="000000" w:themeColor="text1"/>
                <w:sz w:val="24"/>
                <w:szCs w:val="24"/>
              </w:rPr>
              <w:t xml:space="preserve">Управляющий директор по </w:t>
            </w:r>
            <w:r w:rsidRPr="007B7BD7">
              <w:rPr>
                <w:rFonts w:ascii="Times New Roman" w:hAnsi="Times New Roman"/>
                <w:color w:val="000000" w:themeColor="text1"/>
                <w:sz w:val="24"/>
                <w:szCs w:val="24"/>
                <w:lang w:val="en-US"/>
              </w:rPr>
              <w:t>IT</w:t>
            </w:r>
            <w:r w:rsidRPr="007B7BD7">
              <w:rPr>
                <w:rFonts w:ascii="Times New Roman" w:hAnsi="Times New Roman"/>
                <w:color w:val="000000" w:themeColor="text1"/>
                <w:sz w:val="24"/>
                <w:szCs w:val="24"/>
              </w:rPr>
              <w:t xml:space="preserve"> и телекоммуникациям </w:t>
            </w:r>
          </w:p>
        </w:tc>
        <w:tc>
          <w:tcPr>
            <w:tcW w:w="2157" w:type="dxa"/>
            <w:vAlign w:val="center"/>
          </w:tcPr>
          <w:p w14:paraId="5B843034" w14:textId="77777777" w:rsidR="00442CD5" w:rsidRPr="007B7BD7" w:rsidRDefault="001F662F"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Шабанов С.В.</w:t>
            </w:r>
          </w:p>
        </w:tc>
        <w:tc>
          <w:tcPr>
            <w:tcW w:w="1276" w:type="dxa"/>
            <w:vAlign w:val="center"/>
          </w:tcPr>
          <w:p w14:paraId="793A2775"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4708BB46"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55E87485" w14:textId="77777777" w:rsidTr="00D07659">
        <w:trPr>
          <w:trHeight w:val="497"/>
        </w:trPr>
        <w:tc>
          <w:tcPr>
            <w:tcW w:w="3967" w:type="dxa"/>
            <w:vAlign w:val="center"/>
          </w:tcPr>
          <w:p w14:paraId="27290DF2" w14:textId="77777777" w:rsidR="00442CD5" w:rsidRPr="007B7BD7" w:rsidRDefault="00735E41" w:rsidP="00681642">
            <w:pPr>
              <w:widowControl w:val="0"/>
              <w:tabs>
                <w:tab w:val="left" w:pos="459"/>
              </w:tabs>
              <w:autoSpaceDE w:val="0"/>
              <w:autoSpaceDN w:val="0"/>
              <w:adjustRightInd w:val="0"/>
              <w:spacing w:after="0" w:line="240" w:lineRule="auto"/>
              <w:jc w:val="both"/>
              <w:rPr>
                <w:rFonts w:ascii="Times New Roman" w:hAnsi="Times New Roman"/>
                <w:color w:val="000000" w:themeColor="text1"/>
                <w:sz w:val="24"/>
                <w:szCs w:val="24"/>
              </w:rPr>
            </w:pPr>
            <w:r w:rsidRPr="007B7BD7">
              <w:rPr>
                <w:rFonts w:ascii="Times New Roman" w:hAnsi="Times New Roman"/>
                <w:color w:val="000000" w:themeColor="text1"/>
                <w:sz w:val="24"/>
                <w:szCs w:val="24"/>
              </w:rPr>
              <w:t>Управляющий директор по социально-трудовым отношениям и связями с общественностью</w:t>
            </w:r>
          </w:p>
        </w:tc>
        <w:tc>
          <w:tcPr>
            <w:tcW w:w="2157" w:type="dxa"/>
            <w:vAlign w:val="center"/>
          </w:tcPr>
          <w:p w14:paraId="6D08CA9D" w14:textId="77777777" w:rsidR="00442CD5" w:rsidRPr="007B7BD7" w:rsidRDefault="00735E41"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Бексары Ж.Б.</w:t>
            </w:r>
          </w:p>
        </w:tc>
        <w:tc>
          <w:tcPr>
            <w:tcW w:w="1276" w:type="dxa"/>
            <w:vAlign w:val="center"/>
          </w:tcPr>
          <w:p w14:paraId="0551D0BD"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val="kk-KZ" w:eastAsia="ru-RU"/>
              </w:rPr>
            </w:pPr>
          </w:p>
        </w:tc>
        <w:tc>
          <w:tcPr>
            <w:tcW w:w="1417" w:type="dxa"/>
            <w:vAlign w:val="center"/>
          </w:tcPr>
          <w:p w14:paraId="2EC1A51F"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131F2081" w14:textId="77777777" w:rsidTr="00D07659">
        <w:trPr>
          <w:trHeight w:val="533"/>
        </w:trPr>
        <w:tc>
          <w:tcPr>
            <w:tcW w:w="3967" w:type="dxa"/>
            <w:vAlign w:val="center"/>
          </w:tcPr>
          <w:p w14:paraId="51CAFF7C" w14:textId="77777777" w:rsidR="00442CD5" w:rsidRPr="007B7BD7" w:rsidRDefault="002F66B8"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Служба к</w:t>
            </w:r>
            <w:r w:rsidR="00442CD5" w:rsidRPr="007B7BD7">
              <w:rPr>
                <w:rFonts w:ascii="Times New Roman" w:eastAsia="Times New Roman" w:hAnsi="Times New Roman" w:cs="Times New Roman"/>
                <w:snapToGrid w:val="0"/>
                <w:color w:val="000000" w:themeColor="text1"/>
                <w:sz w:val="24"/>
                <w:szCs w:val="28"/>
                <w:lang w:eastAsia="ru-RU"/>
              </w:rPr>
              <w:t>орпоративн</w:t>
            </w:r>
            <w:r w:rsidRPr="007B7BD7">
              <w:rPr>
                <w:rFonts w:ascii="Times New Roman" w:eastAsia="Times New Roman" w:hAnsi="Times New Roman" w:cs="Times New Roman"/>
                <w:snapToGrid w:val="0"/>
                <w:color w:val="000000" w:themeColor="text1"/>
                <w:sz w:val="24"/>
                <w:szCs w:val="28"/>
                <w:lang w:eastAsia="ru-RU"/>
              </w:rPr>
              <w:t xml:space="preserve">ого </w:t>
            </w:r>
            <w:r w:rsidR="00442CD5" w:rsidRPr="007B7BD7">
              <w:rPr>
                <w:rFonts w:ascii="Times New Roman" w:eastAsia="Times New Roman" w:hAnsi="Times New Roman" w:cs="Times New Roman"/>
                <w:snapToGrid w:val="0"/>
                <w:color w:val="000000" w:themeColor="text1"/>
                <w:sz w:val="24"/>
                <w:szCs w:val="28"/>
                <w:lang w:eastAsia="ru-RU"/>
              </w:rPr>
              <w:t>секретар</w:t>
            </w:r>
            <w:r w:rsidRPr="007B7BD7">
              <w:rPr>
                <w:rFonts w:ascii="Times New Roman" w:eastAsia="Times New Roman" w:hAnsi="Times New Roman" w:cs="Times New Roman"/>
                <w:snapToGrid w:val="0"/>
                <w:color w:val="000000" w:themeColor="text1"/>
                <w:sz w:val="24"/>
                <w:szCs w:val="28"/>
                <w:lang w:eastAsia="ru-RU"/>
              </w:rPr>
              <w:t>я</w:t>
            </w:r>
          </w:p>
        </w:tc>
        <w:tc>
          <w:tcPr>
            <w:tcW w:w="2157" w:type="dxa"/>
            <w:vAlign w:val="center"/>
          </w:tcPr>
          <w:p w14:paraId="73B82AD6" w14:textId="77777777" w:rsidR="00442CD5" w:rsidRPr="007B7BD7" w:rsidRDefault="00442CD5"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Рамазанов Е.Б.</w:t>
            </w:r>
          </w:p>
        </w:tc>
        <w:tc>
          <w:tcPr>
            <w:tcW w:w="1276" w:type="dxa"/>
            <w:vAlign w:val="center"/>
          </w:tcPr>
          <w:p w14:paraId="7B503811"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val="kk-KZ" w:eastAsia="ru-RU"/>
              </w:rPr>
            </w:pPr>
          </w:p>
        </w:tc>
        <w:tc>
          <w:tcPr>
            <w:tcW w:w="1417" w:type="dxa"/>
            <w:vAlign w:val="center"/>
          </w:tcPr>
          <w:p w14:paraId="4F83ECC5"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2D2279ED" w14:textId="77777777" w:rsidTr="00D07659">
        <w:trPr>
          <w:trHeight w:val="533"/>
        </w:trPr>
        <w:tc>
          <w:tcPr>
            <w:tcW w:w="3967" w:type="dxa"/>
            <w:vAlign w:val="center"/>
          </w:tcPr>
          <w:p w14:paraId="2C2EADA9" w14:textId="77777777" w:rsidR="002F66B8" w:rsidRPr="007B7BD7" w:rsidRDefault="002F66B8"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 xml:space="preserve">Служба внутреннего аудита </w:t>
            </w:r>
          </w:p>
        </w:tc>
        <w:tc>
          <w:tcPr>
            <w:tcW w:w="2157" w:type="dxa"/>
            <w:vAlign w:val="center"/>
          </w:tcPr>
          <w:p w14:paraId="15C8FA19" w14:textId="77777777" w:rsidR="002F66B8" w:rsidRPr="007B7BD7" w:rsidRDefault="002F66B8"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Есетов О.О.</w:t>
            </w:r>
          </w:p>
        </w:tc>
        <w:tc>
          <w:tcPr>
            <w:tcW w:w="1276" w:type="dxa"/>
            <w:vAlign w:val="center"/>
          </w:tcPr>
          <w:p w14:paraId="5A2F526B" w14:textId="77777777" w:rsidR="002F66B8" w:rsidRPr="007B7BD7" w:rsidRDefault="002F66B8" w:rsidP="00681642">
            <w:pPr>
              <w:widowControl w:val="0"/>
              <w:spacing w:after="0" w:line="240" w:lineRule="auto"/>
              <w:ind w:firstLine="709"/>
              <w:jc w:val="center"/>
              <w:rPr>
                <w:rFonts w:ascii="Tahoma" w:eastAsia="Times New Roman" w:hAnsi="Tahoma" w:cs="Tahoma"/>
                <w:snapToGrid w:val="0"/>
                <w:color w:val="000000" w:themeColor="text1"/>
                <w:sz w:val="24"/>
                <w:szCs w:val="26"/>
                <w:lang w:val="kk-KZ" w:eastAsia="ru-RU"/>
              </w:rPr>
            </w:pPr>
          </w:p>
        </w:tc>
        <w:tc>
          <w:tcPr>
            <w:tcW w:w="1417" w:type="dxa"/>
            <w:vAlign w:val="center"/>
          </w:tcPr>
          <w:p w14:paraId="6479BBB2" w14:textId="77777777" w:rsidR="002F66B8" w:rsidRPr="007B7BD7" w:rsidRDefault="002F66B8"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42CCE4E9" w14:textId="77777777" w:rsidTr="00D07659">
        <w:trPr>
          <w:trHeight w:val="533"/>
        </w:trPr>
        <w:tc>
          <w:tcPr>
            <w:tcW w:w="3967" w:type="dxa"/>
            <w:vAlign w:val="center"/>
          </w:tcPr>
          <w:p w14:paraId="1EAC3FE8" w14:textId="77777777" w:rsidR="002F66B8" w:rsidRPr="007B7BD7" w:rsidRDefault="002F66B8" w:rsidP="00681642">
            <w:pPr>
              <w:widowControl w:val="0"/>
              <w:spacing w:after="0" w:line="240" w:lineRule="auto"/>
              <w:ind w:left="34" w:firstLine="34"/>
              <w:jc w:val="both"/>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Служба комплаенс</w:t>
            </w:r>
          </w:p>
        </w:tc>
        <w:tc>
          <w:tcPr>
            <w:tcW w:w="2157" w:type="dxa"/>
            <w:vAlign w:val="center"/>
          </w:tcPr>
          <w:p w14:paraId="511C73B5" w14:textId="77777777" w:rsidR="002F66B8" w:rsidRPr="007B7BD7" w:rsidRDefault="002F66B8"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Амиров А.Н.</w:t>
            </w:r>
          </w:p>
        </w:tc>
        <w:tc>
          <w:tcPr>
            <w:tcW w:w="1276" w:type="dxa"/>
            <w:vAlign w:val="center"/>
          </w:tcPr>
          <w:p w14:paraId="4B8FCB15" w14:textId="77777777" w:rsidR="002F66B8" w:rsidRPr="007B7BD7" w:rsidRDefault="002F66B8" w:rsidP="00681642">
            <w:pPr>
              <w:widowControl w:val="0"/>
              <w:spacing w:after="0" w:line="240" w:lineRule="auto"/>
              <w:ind w:firstLine="709"/>
              <w:jc w:val="center"/>
              <w:rPr>
                <w:rFonts w:ascii="Tahoma" w:eastAsia="Times New Roman" w:hAnsi="Tahoma" w:cs="Tahoma"/>
                <w:snapToGrid w:val="0"/>
                <w:color w:val="000000" w:themeColor="text1"/>
                <w:sz w:val="24"/>
                <w:szCs w:val="26"/>
                <w:lang w:val="kk-KZ" w:eastAsia="ru-RU"/>
              </w:rPr>
            </w:pPr>
          </w:p>
        </w:tc>
        <w:tc>
          <w:tcPr>
            <w:tcW w:w="1417" w:type="dxa"/>
            <w:vAlign w:val="center"/>
          </w:tcPr>
          <w:p w14:paraId="666EC6C8" w14:textId="77777777" w:rsidR="002F66B8" w:rsidRPr="007B7BD7" w:rsidRDefault="002F66B8"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19BC7330" w14:textId="77777777" w:rsidTr="00D07659">
        <w:trPr>
          <w:trHeight w:val="555"/>
        </w:trPr>
        <w:tc>
          <w:tcPr>
            <w:tcW w:w="3967" w:type="dxa"/>
            <w:vAlign w:val="center"/>
          </w:tcPr>
          <w:p w14:paraId="49769AF5"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Юридический департамент</w:t>
            </w:r>
          </w:p>
        </w:tc>
        <w:tc>
          <w:tcPr>
            <w:tcW w:w="2157" w:type="dxa"/>
            <w:vAlign w:val="center"/>
          </w:tcPr>
          <w:p w14:paraId="66237A73" w14:textId="77777777" w:rsidR="00442CD5" w:rsidRPr="007B7BD7" w:rsidRDefault="00442CD5"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Омаров К.С.</w:t>
            </w:r>
          </w:p>
        </w:tc>
        <w:tc>
          <w:tcPr>
            <w:tcW w:w="1276" w:type="dxa"/>
            <w:vAlign w:val="center"/>
          </w:tcPr>
          <w:p w14:paraId="7A1D789F"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26"/>
                <w:lang w:eastAsia="ru-RU"/>
              </w:rPr>
            </w:pPr>
          </w:p>
        </w:tc>
        <w:tc>
          <w:tcPr>
            <w:tcW w:w="1417" w:type="dxa"/>
            <w:vAlign w:val="center"/>
          </w:tcPr>
          <w:p w14:paraId="57A96CB6" w14:textId="77777777" w:rsidR="00442CD5" w:rsidRPr="007B7BD7" w:rsidRDefault="00442CD5" w:rsidP="00681642">
            <w:pPr>
              <w:widowControl w:val="0"/>
              <w:spacing w:after="0" w:line="240" w:lineRule="auto"/>
              <w:ind w:firstLine="709"/>
              <w:jc w:val="center"/>
              <w:rPr>
                <w:rFonts w:ascii="Tahoma" w:eastAsia="Times New Roman" w:hAnsi="Tahoma" w:cs="Tahoma"/>
                <w:snapToGrid w:val="0"/>
                <w:color w:val="000000" w:themeColor="text1"/>
                <w:sz w:val="24"/>
                <w:szCs w:val="16"/>
                <w:lang w:eastAsia="ru-RU"/>
              </w:rPr>
            </w:pPr>
          </w:p>
        </w:tc>
      </w:tr>
      <w:tr w:rsidR="007B7BD7" w:rsidRPr="007B7BD7" w14:paraId="53E671B5" w14:textId="77777777" w:rsidTr="00D07659">
        <w:tc>
          <w:tcPr>
            <w:tcW w:w="3967" w:type="dxa"/>
          </w:tcPr>
          <w:p w14:paraId="6D9BAF95"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 xml:space="preserve">Департамент управления рисками и внутреннего контроля </w:t>
            </w:r>
          </w:p>
        </w:tc>
        <w:tc>
          <w:tcPr>
            <w:tcW w:w="2157" w:type="dxa"/>
            <w:vAlign w:val="center"/>
          </w:tcPr>
          <w:p w14:paraId="08ABDB59" w14:textId="77777777" w:rsidR="00442CD5" w:rsidRPr="007B7BD7" w:rsidRDefault="00442CD5"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val="kk-KZ" w:eastAsia="ru-RU"/>
              </w:rPr>
            </w:pPr>
            <w:r w:rsidRPr="007B7BD7">
              <w:rPr>
                <w:rFonts w:ascii="Times New Roman" w:eastAsia="Times New Roman" w:hAnsi="Times New Roman" w:cs="Times New Roman"/>
                <w:snapToGrid w:val="0"/>
                <w:color w:val="000000" w:themeColor="text1"/>
                <w:sz w:val="24"/>
                <w:szCs w:val="28"/>
                <w:lang w:val="kk-KZ" w:eastAsia="ru-RU"/>
              </w:rPr>
              <w:t>Жумабаева Ж.Т.</w:t>
            </w:r>
          </w:p>
        </w:tc>
        <w:tc>
          <w:tcPr>
            <w:tcW w:w="1276" w:type="dxa"/>
          </w:tcPr>
          <w:p w14:paraId="440A8E51"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p>
        </w:tc>
        <w:tc>
          <w:tcPr>
            <w:tcW w:w="1417" w:type="dxa"/>
          </w:tcPr>
          <w:p w14:paraId="6402A0FA"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p>
        </w:tc>
      </w:tr>
      <w:tr w:rsidR="007B7BD7" w:rsidRPr="007B7BD7" w14:paraId="35E4063A" w14:textId="77777777" w:rsidTr="00D07659">
        <w:tc>
          <w:tcPr>
            <w:tcW w:w="3967" w:type="dxa"/>
          </w:tcPr>
          <w:p w14:paraId="4AA51341" w14:textId="77777777" w:rsidR="00442CD5" w:rsidRPr="007B7BD7" w:rsidRDefault="002F66B8" w:rsidP="006816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7B7BD7">
              <w:rPr>
                <w:rFonts w:ascii="Times New Roman" w:hAnsi="Times New Roman"/>
                <w:color w:val="000000" w:themeColor="text1"/>
                <w:sz w:val="24"/>
                <w:szCs w:val="24"/>
              </w:rPr>
              <w:t>Департамента устойчивого и корпоративного развития</w:t>
            </w:r>
          </w:p>
        </w:tc>
        <w:tc>
          <w:tcPr>
            <w:tcW w:w="2157" w:type="dxa"/>
            <w:vAlign w:val="center"/>
          </w:tcPr>
          <w:p w14:paraId="39E09109" w14:textId="77777777" w:rsidR="00442CD5" w:rsidRPr="007B7BD7" w:rsidRDefault="00442CD5"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val="kk-KZ" w:eastAsia="ru-RU"/>
              </w:rPr>
            </w:pPr>
            <w:r w:rsidRPr="007B7BD7">
              <w:rPr>
                <w:rFonts w:ascii="Times New Roman" w:eastAsia="Times New Roman" w:hAnsi="Times New Roman" w:cs="Times New Roman"/>
                <w:snapToGrid w:val="0"/>
                <w:color w:val="000000" w:themeColor="text1"/>
                <w:sz w:val="24"/>
                <w:szCs w:val="28"/>
                <w:lang w:val="kk-KZ" w:eastAsia="ru-RU"/>
              </w:rPr>
              <w:t>Арпабекова Ж.Б.</w:t>
            </w:r>
          </w:p>
        </w:tc>
        <w:tc>
          <w:tcPr>
            <w:tcW w:w="1276" w:type="dxa"/>
          </w:tcPr>
          <w:p w14:paraId="7728D9BD"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p>
        </w:tc>
        <w:tc>
          <w:tcPr>
            <w:tcW w:w="1417" w:type="dxa"/>
          </w:tcPr>
          <w:p w14:paraId="75360ED5"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p>
        </w:tc>
      </w:tr>
      <w:tr w:rsidR="007B7BD7" w:rsidRPr="007B7BD7" w14:paraId="2A45E384" w14:textId="77777777" w:rsidTr="00D07659">
        <w:tc>
          <w:tcPr>
            <w:tcW w:w="3967" w:type="dxa"/>
            <w:tcBorders>
              <w:top w:val="single" w:sz="4" w:space="0" w:color="auto"/>
              <w:left w:val="single" w:sz="4" w:space="0" w:color="auto"/>
              <w:bottom w:val="single" w:sz="4" w:space="0" w:color="auto"/>
              <w:right w:val="single" w:sz="4" w:space="0" w:color="auto"/>
            </w:tcBorders>
          </w:tcPr>
          <w:p w14:paraId="07CFBADC"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r w:rsidRPr="007B7BD7">
              <w:rPr>
                <w:rFonts w:ascii="Times New Roman" w:eastAsia="Times New Roman" w:hAnsi="Times New Roman" w:cs="Times New Roman"/>
                <w:snapToGrid w:val="0"/>
                <w:color w:val="000000" w:themeColor="text1"/>
                <w:sz w:val="24"/>
                <w:szCs w:val="28"/>
                <w:lang w:eastAsia="ru-RU"/>
              </w:rPr>
              <w:t>Департамент по управлению человеческими ресурсами</w:t>
            </w:r>
          </w:p>
        </w:tc>
        <w:tc>
          <w:tcPr>
            <w:tcW w:w="2157" w:type="dxa"/>
            <w:tcBorders>
              <w:top w:val="single" w:sz="4" w:space="0" w:color="auto"/>
              <w:left w:val="single" w:sz="4" w:space="0" w:color="auto"/>
              <w:bottom w:val="single" w:sz="4" w:space="0" w:color="auto"/>
              <w:right w:val="single" w:sz="4" w:space="0" w:color="auto"/>
            </w:tcBorders>
            <w:vAlign w:val="center"/>
          </w:tcPr>
          <w:p w14:paraId="474050F4" w14:textId="77777777" w:rsidR="00442CD5" w:rsidRPr="007B7BD7" w:rsidRDefault="002F66B8" w:rsidP="00681642">
            <w:pPr>
              <w:widowControl w:val="0"/>
              <w:spacing w:after="0" w:line="240" w:lineRule="auto"/>
              <w:ind w:left="34" w:firstLine="34"/>
              <w:jc w:val="center"/>
              <w:rPr>
                <w:rFonts w:ascii="Times New Roman" w:eastAsia="Times New Roman" w:hAnsi="Times New Roman" w:cs="Times New Roman"/>
                <w:snapToGrid w:val="0"/>
                <w:color w:val="000000" w:themeColor="text1"/>
                <w:sz w:val="24"/>
                <w:szCs w:val="28"/>
                <w:lang w:val="kk-KZ" w:eastAsia="ru-RU"/>
              </w:rPr>
            </w:pPr>
            <w:r w:rsidRPr="007B7BD7">
              <w:rPr>
                <w:rFonts w:ascii="Times New Roman" w:eastAsia="Times New Roman" w:hAnsi="Times New Roman" w:cs="Times New Roman"/>
                <w:snapToGrid w:val="0"/>
                <w:color w:val="000000" w:themeColor="text1"/>
                <w:sz w:val="24"/>
                <w:szCs w:val="28"/>
                <w:lang w:val="kk-KZ" w:eastAsia="ru-RU"/>
              </w:rPr>
              <w:t>Искакова Г.А.</w:t>
            </w:r>
          </w:p>
        </w:tc>
        <w:tc>
          <w:tcPr>
            <w:tcW w:w="1276" w:type="dxa"/>
            <w:tcBorders>
              <w:top w:val="single" w:sz="4" w:space="0" w:color="auto"/>
              <w:left w:val="single" w:sz="4" w:space="0" w:color="auto"/>
              <w:bottom w:val="single" w:sz="4" w:space="0" w:color="auto"/>
              <w:right w:val="single" w:sz="4" w:space="0" w:color="auto"/>
            </w:tcBorders>
          </w:tcPr>
          <w:p w14:paraId="096E81FA"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F7D056C" w14:textId="77777777" w:rsidR="00442CD5" w:rsidRPr="007B7BD7" w:rsidRDefault="00442CD5" w:rsidP="00681642">
            <w:pPr>
              <w:widowControl w:val="0"/>
              <w:spacing w:after="0" w:line="240" w:lineRule="auto"/>
              <w:ind w:left="34" w:firstLine="34"/>
              <w:rPr>
                <w:rFonts w:ascii="Times New Roman" w:eastAsia="Times New Roman" w:hAnsi="Times New Roman" w:cs="Times New Roman"/>
                <w:snapToGrid w:val="0"/>
                <w:color w:val="000000" w:themeColor="text1"/>
                <w:sz w:val="24"/>
                <w:szCs w:val="28"/>
                <w:lang w:eastAsia="ru-RU"/>
              </w:rPr>
            </w:pPr>
          </w:p>
        </w:tc>
      </w:tr>
    </w:tbl>
    <w:p w14:paraId="56360C5A" w14:textId="77777777" w:rsidR="006C21B0" w:rsidRPr="007B7BD7" w:rsidRDefault="00442CD5"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8"/>
          <w:lang w:eastAsia="ru-RU"/>
        </w:rPr>
        <w:br w:type="page"/>
      </w:r>
      <w:r w:rsidR="006C21B0" w:rsidRPr="007B7BD7">
        <w:rPr>
          <w:rFonts w:ascii="Times New Roman" w:eastAsia="Times New Roman" w:hAnsi="Times New Roman" w:cs="Times New Roman"/>
          <w:b/>
          <w:color w:val="000000" w:themeColor="text1"/>
          <w:sz w:val="28"/>
          <w:szCs w:val="20"/>
          <w:lang w:eastAsia="ru-RU"/>
        </w:rPr>
        <w:lastRenderedPageBreak/>
        <w:t>Приложение 3</w:t>
      </w:r>
    </w:p>
    <w:p w14:paraId="7284CAE2" w14:textId="77777777" w:rsidR="006C21B0" w:rsidRPr="007B7BD7" w:rsidRDefault="006C21B0"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к Кодексу</w:t>
      </w:r>
      <w:r w:rsidR="008857B8" w:rsidRPr="007B7BD7">
        <w:rPr>
          <w:rFonts w:ascii="Times New Roman" w:eastAsia="Times New Roman" w:hAnsi="Times New Roman" w:cs="Times New Roman"/>
          <w:b/>
          <w:color w:val="000000" w:themeColor="text1"/>
          <w:sz w:val="28"/>
          <w:szCs w:val="20"/>
          <w:lang w:eastAsia="ru-RU"/>
        </w:rPr>
        <w:t xml:space="preserve"> </w:t>
      </w:r>
      <w:r w:rsidRPr="007B7BD7">
        <w:rPr>
          <w:rFonts w:ascii="Times New Roman" w:eastAsia="Times New Roman" w:hAnsi="Times New Roman" w:cs="Times New Roman"/>
          <w:b/>
          <w:color w:val="000000" w:themeColor="text1"/>
          <w:sz w:val="28"/>
          <w:szCs w:val="20"/>
          <w:lang w:eastAsia="ru-RU"/>
        </w:rPr>
        <w:t>поведения</w:t>
      </w:r>
    </w:p>
    <w:p w14:paraId="6B683968" w14:textId="77777777" w:rsidR="006C21B0" w:rsidRPr="007B7BD7" w:rsidRDefault="006C21B0"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АО «</w:t>
      </w:r>
      <w:r w:rsidRPr="007B7BD7">
        <w:rPr>
          <w:rFonts w:ascii="Times New Roman" w:eastAsia="Times New Roman" w:hAnsi="Times New Roman" w:cs="Times New Roman"/>
          <w:b/>
          <w:color w:val="000000" w:themeColor="text1"/>
          <w:spacing w:val="-2"/>
          <w:sz w:val="28"/>
          <w:szCs w:val="28"/>
          <w:lang w:eastAsia="ru-RU"/>
        </w:rPr>
        <w:t>KEGOC»</w:t>
      </w:r>
    </w:p>
    <w:p w14:paraId="186F4DFC" w14:textId="77777777" w:rsidR="006C21B0" w:rsidRPr="007B7BD7" w:rsidRDefault="006C21B0" w:rsidP="00681642">
      <w:pPr>
        <w:widowControl w:val="0"/>
        <w:spacing w:after="0" w:line="240" w:lineRule="auto"/>
        <w:ind w:left="2124" w:firstLine="3121"/>
        <w:rPr>
          <w:rFonts w:ascii="Times New Roman" w:eastAsia="Calibri" w:hAnsi="Times New Roman" w:cs="Times New Roman"/>
          <w:b/>
          <w:color w:val="000000" w:themeColor="text1"/>
          <w:sz w:val="28"/>
          <w:szCs w:val="28"/>
        </w:rPr>
      </w:pPr>
    </w:p>
    <w:p w14:paraId="010F7220" w14:textId="77777777" w:rsidR="006C21B0" w:rsidRPr="007B7BD7" w:rsidRDefault="006C21B0" w:rsidP="00681642">
      <w:pPr>
        <w:widowControl w:val="0"/>
        <w:spacing w:after="0" w:line="240" w:lineRule="auto"/>
        <w:ind w:firstLine="567"/>
        <w:jc w:val="right"/>
        <w:rPr>
          <w:rFonts w:ascii="Times New Roman" w:eastAsia="Calibri" w:hAnsi="Times New Roman" w:cs="Times New Roman"/>
          <w:color w:val="000000" w:themeColor="text1"/>
          <w:sz w:val="28"/>
        </w:rPr>
      </w:pPr>
      <w:r w:rsidRPr="007B7BD7">
        <w:rPr>
          <w:rFonts w:ascii="Times New Roman" w:eastAsia="Calibri" w:hAnsi="Times New Roman" w:cs="Times New Roman"/>
          <w:color w:val="000000" w:themeColor="text1"/>
          <w:sz w:val="28"/>
        </w:rPr>
        <w:t>Ф. СТ KEGOC 00-101-03</w:t>
      </w:r>
    </w:p>
    <w:p w14:paraId="4899E43B" w14:textId="77777777" w:rsidR="00A073BF" w:rsidRPr="007B7BD7" w:rsidRDefault="00A073BF" w:rsidP="00681642">
      <w:pPr>
        <w:widowControl w:val="0"/>
        <w:spacing w:after="0" w:line="240" w:lineRule="auto"/>
        <w:ind w:firstLine="567"/>
        <w:jc w:val="right"/>
        <w:rPr>
          <w:rFonts w:ascii="Times New Roman" w:eastAsia="Calibri" w:hAnsi="Times New Roman" w:cs="Times New Roman"/>
          <w:color w:val="000000" w:themeColor="text1"/>
          <w:sz w:val="28"/>
        </w:rPr>
      </w:pPr>
    </w:p>
    <w:p w14:paraId="52D58486" w14:textId="77777777" w:rsidR="006C21B0" w:rsidRPr="007B7BD7" w:rsidRDefault="006C21B0" w:rsidP="00681642">
      <w:pPr>
        <w:widowControl w:val="0"/>
        <w:spacing w:after="0" w:line="240" w:lineRule="auto"/>
        <w:ind w:firstLine="567"/>
        <w:jc w:val="center"/>
        <w:rPr>
          <w:rFonts w:ascii="Times New Roman" w:eastAsia="Calibri" w:hAnsi="Times New Roman" w:cs="Times New Roman"/>
          <w:color w:val="000000" w:themeColor="text1"/>
          <w:sz w:val="28"/>
        </w:rPr>
      </w:pPr>
      <w:r w:rsidRPr="007B7BD7">
        <w:rPr>
          <w:rFonts w:ascii="Times New Roman" w:eastAsia="Calibri" w:hAnsi="Times New Roman" w:cs="Times New Roman"/>
          <w:color w:val="000000" w:themeColor="text1"/>
          <w:sz w:val="28"/>
        </w:rPr>
        <w:t>Лист регистрации изменений</w:t>
      </w:r>
    </w:p>
    <w:p w14:paraId="6449ECDB" w14:textId="77777777" w:rsidR="006C21B0" w:rsidRPr="007B7BD7" w:rsidRDefault="006C21B0" w:rsidP="00681642">
      <w:pPr>
        <w:widowControl w:val="0"/>
        <w:spacing w:after="0" w:line="240" w:lineRule="auto"/>
        <w:ind w:firstLine="567"/>
        <w:jc w:val="center"/>
        <w:rPr>
          <w:rFonts w:ascii="Times New Roman" w:eastAsia="Calibri" w:hAnsi="Times New Roman" w:cs="Times New Roman"/>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992"/>
        <w:gridCol w:w="709"/>
        <w:gridCol w:w="1134"/>
        <w:gridCol w:w="1323"/>
        <w:gridCol w:w="1276"/>
        <w:gridCol w:w="1242"/>
      </w:tblGrid>
      <w:tr w:rsidR="007B7BD7" w:rsidRPr="007B7BD7" w14:paraId="689C9ABF" w14:textId="77777777" w:rsidTr="000E4FB2">
        <w:trPr>
          <w:cantSplit/>
          <w:trHeight w:val="337"/>
        </w:trPr>
        <w:tc>
          <w:tcPr>
            <w:tcW w:w="1809" w:type="dxa"/>
            <w:vMerge w:val="restart"/>
            <w:vAlign w:val="center"/>
          </w:tcPr>
          <w:p w14:paraId="0310882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 извещения, на основании которого внесено изменение</w:t>
            </w:r>
          </w:p>
        </w:tc>
        <w:tc>
          <w:tcPr>
            <w:tcW w:w="3686" w:type="dxa"/>
            <w:gridSpan w:val="4"/>
            <w:vAlign w:val="center"/>
          </w:tcPr>
          <w:p w14:paraId="2C43AD3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Номера листов</w:t>
            </w:r>
          </w:p>
        </w:tc>
        <w:tc>
          <w:tcPr>
            <w:tcW w:w="1323" w:type="dxa"/>
            <w:vMerge w:val="restart"/>
            <w:vAlign w:val="center"/>
          </w:tcPr>
          <w:p w14:paraId="3B58CC2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Ф.И.О. лица,</w:t>
            </w:r>
          </w:p>
          <w:p w14:paraId="589DF03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внесшего</w:t>
            </w:r>
          </w:p>
          <w:p w14:paraId="3E14DF8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изменения</w:t>
            </w:r>
          </w:p>
        </w:tc>
        <w:tc>
          <w:tcPr>
            <w:tcW w:w="1276" w:type="dxa"/>
            <w:vMerge w:val="restart"/>
            <w:tcBorders>
              <w:bottom w:val="nil"/>
            </w:tcBorders>
            <w:vAlign w:val="center"/>
          </w:tcPr>
          <w:p w14:paraId="41CFC8F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Подпись</w:t>
            </w:r>
          </w:p>
          <w:p w14:paraId="5B5E32F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лица, внесшего</w:t>
            </w:r>
          </w:p>
          <w:p w14:paraId="47D5987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измене-ния</w:t>
            </w:r>
          </w:p>
        </w:tc>
        <w:tc>
          <w:tcPr>
            <w:tcW w:w="1242" w:type="dxa"/>
            <w:vMerge w:val="restart"/>
            <w:tcBorders>
              <w:bottom w:val="nil"/>
            </w:tcBorders>
            <w:vAlign w:val="center"/>
          </w:tcPr>
          <w:p w14:paraId="68465D8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Дата</w:t>
            </w:r>
          </w:p>
          <w:p w14:paraId="6E7DDCA7" w14:textId="77777777" w:rsidR="006C21B0" w:rsidRPr="007B7BD7" w:rsidRDefault="006C21B0" w:rsidP="00681642">
            <w:pPr>
              <w:widowControl w:val="0"/>
              <w:spacing w:after="0" w:line="240" w:lineRule="auto"/>
              <w:ind w:right="-108"/>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внесения</w:t>
            </w:r>
          </w:p>
          <w:p w14:paraId="6D86D4B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измене</w:t>
            </w:r>
            <w:r w:rsidRPr="007B7BD7">
              <w:rPr>
                <w:rFonts w:ascii="Times New Roman" w:eastAsia="Calibri" w:hAnsi="Times New Roman" w:cs="Times New Roman"/>
                <w:color w:val="000000" w:themeColor="text1"/>
                <w:lang w:val="en-US"/>
              </w:rPr>
              <w:t>-</w:t>
            </w:r>
            <w:r w:rsidRPr="007B7BD7">
              <w:rPr>
                <w:rFonts w:ascii="Times New Roman" w:eastAsia="Calibri" w:hAnsi="Times New Roman" w:cs="Times New Roman"/>
                <w:color w:val="000000" w:themeColor="text1"/>
              </w:rPr>
              <w:t>ний</w:t>
            </w:r>
          </w:p>
        </w:tc>
      </w:tr>
      <w:tr w:rsidR="007B7BD7" w:rsidRPr="007B7BD7" w14:paraId="2C85831B" w14:textId="77777777" w:rsidTr="000E4FB2">
        <w:trPr>
          <w:cantSplit/>
          <w:trHeight w:val="1090"/>
        </w:trPr>
        <w:tc>
          <w:tcPr>
            <w:tcW w:w="1809" w:type="dxa"/>
            <w:vMerge/>
            <w:vAlign w:val="center"/>
          </w:tcPr>
          <w:p w14:paraId="5AE978D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vAlign w:val="center"/>
          </w:tcPr>
          <w:p w14:paraId="49CE8A3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измененных</w:t>
            </w:r>
          </w:p>
        </w:tc>
        <w:tc>
          <w:tcPr>
            <w:tcW w:w="992" w:type="dxa"/>
            <w:vAlign w:val="center"/>
          </w:tcPr>
          <w:p w14:paraId="1398D78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Замене</w:t>
            </w:r>
            <w:r w:rsidRPr="007B7BD7">
              <w:rPr>
                <w:rFonts w:ascii="Times New Roman" w:eastAsia="Calibri" w:hAnsi="Times New Roman" w:cs="Times New Roman"/>
                <w:color w:val="000000" w:themeColor="text1"/>
                <w:lang w:val="en-US"/>
              </w:rPr>
              <w:t>-</w:t>
            </w:r>
            <w:r w:rsidRPr="007B7BD7">
              <w:rPr>
                <w:rFonts w:ascii="Times New Roman" w:eastAsia="Calibri" w:hAnsi="Times New Roman" w:cs="Times New Roman"/>
                <w:color w:val="000000" w:themeColor="text1"/>
              </w:rPr>
              <w:t>нных</w:t>
            </w:r>
          </w:p>
        </w:tc>
        <w:tc>
          <w:tcPr>
            <w:tcW w:w="709" w:type="dxa"/>
            <w:vAlign w:val="center"/>
          </w:tcPr>
          <w:p w14:paraId="6990A8A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Но</w:t>
            </w:r>
            <w:r w:rsidRPr="007B7BD7">
              <w:rPr>
                <w:rFonts w:ascii="Times New Roman" w:eastAsia="Calibri" w:hAnsi="Times New Roman" w:cs="Times New Roman"/>
                <w:color w:val="000000" w:themeColor="text1"/>
                <w:lang w:val="en-US"/>
              </w:rPr>
              <w:t>-</w:t>
            </w:r>
            <w:r w:rsidRPr="007B7BD7">
              <w:rPr>
                <w:rFonts w:ascii="Times New Roman" w:eastAsia="Calibri" w:hAnsi="Times New Roman" w:cs="Times New Roman"/>
                <w:color w:val="000000" w:themeColor="text1"/>
              </w:rPr>
              <w:t>вых</w:t>
            </w:r>
          </w:p>
        </w:tc>
        <w:tc>
          <w:tcPr>
            <w:tcW w:w="1134" w:type="dxa"/>
            <w:vAlign w:val="center"/>
          </w:tcPr>
          <w:p w14:paraId="6DA24C3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r w:rsidRPr="007B7BD7">
              <w:rPr>
                <w:rFonts w:ascii="Times New Roman" w:eastAsia="Calibri" w:hAnsi="Times New Roman" w:cs="Times New Roman"/>
                <w:color w:val="000000" w:themeColor="text1"/>
              </w:rPr>
              <w:t>Аннули</w:t>
            </w:r>
            <w:r w:rsidRPr="007B7BD7">
              <w:rPr>
                <w:rFonts w:ascii="Times New Roman" w:eastAsia="Calibri" w:hAnsi="Times New Roman" w:cs="Times New Roman"/>
                <w:color w:val="000000" w:themeColor="text1"/>
                <w:lang w:val="en-US"/>
              </w:rPr>
              <w:t>-</w:t>
            </w:r>
            <w:r w:rsidRPr="007B7BD7">
              <w:rPr>
                <w:rFonts w:ascii="Times New Roman" w:eastAsia="Calibri" w:hAnsi="Times New Roman" w:cs="Times New Roman"/>
                <w:color w:val="000000" w:themeColor="text1"/>
              </w:rPr>
              <w:t>рован</w:t>
            </w:r>
            <w:r w:rsidRPr="007B7BD7">
              <w:rPr>
                <w:rFonts w:ascii="Times New Roman" w:eastAsia="Calibri" w:hAnsi="Times New Roman" w:cs="Times New Roman"/>
                <w:color w:val="000000" w:themeColor="text1"/>
                <w:lang w:val="en-US"/>
              </w:rPr>
              <w:t>-</w:t>
            </w:r>
            <w:r w:rsidRPr="007B7BD7">
              <w:rPr>
                <w:rFonts w:ascii="Times New Roman" w:eastAsia="Calibri" w:hAnsi="Times New Roman" w:cs="Times New Roman"/>
                <w:color w:val="000000" w:themeColor="text1"/>
              </w:rPr>
              <w:t>ных</w:t>
            </w:r>
          </w:p>
        </w:tc>
        <w:tc>
          <w:tcPr>
            <w:tcW w:w="1323" w:type="dxa"/>
            <w:vMerge/>
            <w:vAlign w:val="center"/>
          </w:tcPr>
          <w:p w14:paraId="065262A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vMerge/>
            <w:tcBorders>
              <w:top w:val="nil"/>
            </w:tcBorders>
            <w:vAlign w:val="center"/>
          </w:tcPr>
          <w:p w14:paraId="21A03D0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vMerge/>
            <w:tcBorders>
              <w:top w:val="nil"/>
            </w:tcBorders>
            <w:vAlign w:val="center"/>
          </w:tcPr>
          <w:p w14:paraId="1B51CF2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6B30A9C5" w14:textId="77777777" w:rsidTr="000E4FB2">
        <w:trPr>
          <w:trHeight w:val="397"/>
        </w:trPr>
        <w:tc>
          <w:tcPr>
            <w:tcW w:w="1809" w:type="dxa"/>
          </w:tcPr>
          <w:p w14:paraId="19037E8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36199AB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0F52507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63E62FE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10C8E47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05F0CB5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01B5D85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3838841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6F853A9C" w14:textId="77777777" w:rsidTr="000E4FB2">
        <w:trPr>
          <w:trHeight w:val="397"/>
        </w:trPr>
        <w:tc>
          <w:tcPr>
            <w:tcW w:w="1809" w:type="dxa"/>
          </w:tcPr>
          <w:p w14:paraId="44EDD09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7269268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46F7B67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281F369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507F00E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3352458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764335C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0B73AB7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59C67F98" w14:textId="77777777" w:rsidTr="000E4FB2">
        <w:trPr>
          <w:trHeight w:val="397"/>
        </w:trPr>
        <w:tc>
          <w:tcPr>
            <w:tcW w:w="1809" w:type="dxa"/>
          </w:tcPr>
          <w:p w14:paraId="652658B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0B269A5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62FB82A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65CFF6F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76433C3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0C6946C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3DCCD01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75585BC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3E52109A" w14:textId="77777777" w:rsidTr="000E4FB2">
        <w:trPr>
          <w:trHeight w:val="397"/>
        </w:trPr>
        <w:tc>
          <w:tcPr>
            <w:tcW w:w="1809" w:type="dxa"/>
          </w:tcPr>
          <w:p w14:paraId="2F19C60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0ACE01C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1C2650D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04F6ED2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0FF5478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4FC6467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0489E1B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38A573A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477A23EC" w14:textId="77777777" w:rsidTr="000E4FB2">
        <w:trPr>
          <w:trHeight w:val="397"/>
        </w:trPr>
        <w:tc>
          <w:tcPr>
            <w:tcW w:w="1809" w:type="dxa"/>
          </w:tcPr>
          <w:p w14:paraId="6D53BC5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406DFC2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566F18D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7F18E48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79048CA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3E959D2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0CBA554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63657D0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414CBB33" w14:textId="77777777" w:rsidTr="000E4FB2">
        <w:trPr>
          <w:trHeight w:val="397"/>
        </w:trPr>
        <w:tc>
          <w:tcPr>
            <w:tcW w:w="1809" w:type="dxa"/>
          </w:tcPr>
          <w:p w14:paraId="33C0FF4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0E0E523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5675A2E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79F799A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2ACFD4F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022B0F6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48F9E6C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3617921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21FE1804" w14:textId="77777777" w:rsidTr="000E4FB2">
        <w:trPr>
          <w:trHeight w:val="397"/>
        </w:trPr>
        <w:tc>
          <w:tcPr>
            <w:tcW w:w="1809" w:type="dxa"/>
          </w:tcPr>
          <w:p w14:paraId="37B65F8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6A7AB8B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010E4BE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1C82D8E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62C8C72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4B8DEED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1F10760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558D1F7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6DDFA47F" w14:textId="77777777" w:rsidTr="000E4FB2">
        <w:trPr>
          <w:trHeight w:val="397"/>
        </w:trPr>
        <w:tc>
          <w:tcPr>
            <w:tcW w:w="1809" w:type="dxa"/>
          </w:tcPr>
          <w:p w14:paraId="2BEC12D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1A9C981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0483116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333F89F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279C91A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3C8BE9F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5E9A803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6835AAA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3C8FB053" w14:textId="77777777" w:rsidTr="000E4FB2">
        <w:trPr>
          <w:trHeight w:val="397"/>
        </w:trPr>
        <w:tc>
          <w:tcPr>
            <w:tcW w:w="1809" w:type="dxa"/>
          </w:tcPr>
          <w:p w14:paraId="37B69D5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73BDE59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571DE8C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3177541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49E1A24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701ACF1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4F885F2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3DB7504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458D372B" w14:textId="77777777" w:rsidTr="000E4FB2">
        <w:trPr>
          <w:trHeight w:val="397"/>
        </w:trPr>
        <w:tc>
          <w:tcPr>
            <w:tcW w:w="1809" w:type="dxa"/>
          </w:tcPr>
          <w:p w14:paraId="6F6C35A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2552DE7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772C9DA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05A8A1C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31540DD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00A2C45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7F525CD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15C1C41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721645B0" w14:textId="77777777" w:rsidTr="000E4FB2">
        <w:trPr>
          <w:trHeight w:val="397"/>
        </w:trPr>
        <w:tc>
          <w:tcPr>
            <w:tcW w:w="1809" w:type="dxa"/>
          </w:tcPr>
          <w:p w14:paraId="558A540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36C6372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6D3DDBB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7923809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620994E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24A2064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76D6EF7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2EAE5C4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75A809AA" w14:textId="77777777" w:rsidTr="000E4FB2">
        <w:trPr>
          <w:trHeight w:val="397"/>
        </w:trPr>
        <w:tc>
          <w:tcPr>
            <w:tcW w:w="1809" w:type="dxa"/>
          </w:tcPr>
          <w:p w14:paraId="5B7C587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4C5B8E7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6F749FD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6825525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7AD6012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7EF7B5B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000351A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1A60263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48E79778" w14:textId="77777777" w:rsidTr="000E4FB2">
        <w:trPr>
          <w:trHeight w:val="397"/>
        </w:trPr>
        <w:tc>
          <w:tcPr>
            <w:tcW w:w="1809" w:type="dxa"/>
          </w:tcPr>
          <w:p w14:paraId="4A87B11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52A07D1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71EACF3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581D3DB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74D648C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5BB2372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5EFADCF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58FBA4A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73657474" w14:textId="77777777" w:rsidTr="000E4FB2">
        <w:trPr>
          <w:trHeight w:val="397"/>
        </w:trPr>
        <w:tc>
          <w:tcPr>
            <w:tcW w:w="1809" w:type="dxa"/>
          </w:tcPr>
          <w:p w14:paraId="77AAAE6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69F1C77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7B7EDC0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4CCCD02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685AB56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7AEDD13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1080DA1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3A3A8DF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721ADEBC" w14:textId="77777777" w:rsidTr="000E4FB2">
        <w:trPr>
          <w:trHeight w:val="397"/>
        </w:trPr>
        <w:tc>
          <w:tcPr>
            <w:tcW w:w="1809" w:type="dxa"/>
          </w:tcPr>
          <w:p w14:paraId="16316EA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016F589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27A62A6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2CB5052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3792E7A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19CD718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798A373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46742E2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100D204B" w14:textId="77777777" w:rsidTr="000E4FB2">
        <w:trPr>
          <w:trHeight w:val="397"/>
        </w:trPr>
        <w:tc>
          <w:tcPr>
            <w:tcW w:w="1809" w:type="dxa"/>
          </w:tcPr>
          <w:p w14:paraId="0BDFD35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24BAE8E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31859FE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6E549E1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3F428AA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76CE643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66E75E4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5517E08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5EF3D270" w14:textId="77777777" w:rsidTr="000E4FB2">
        <w:trPr>
          <w:trHeight w:val="397"/>
        </w:trPr>
        <w:tc>
          <w:tcPr>
            <w:tcW w:w="1809" w:type="dxa"/>
          </w:tcPr>
          <w:p w14:paraId="629C85C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29C52DC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0C795F1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2741D99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244610D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2F01A3E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6CFAE3C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700084C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5CE6D28D" w14:textId="77777777" w:rsidTr="000E4FB2">
        <w:trPr>
          <w:trHeight w:val="397"/>
        </w:trPr>
        <w:tc>
          <w:tcPr>
            <w:tcW w:w="1809" w:type="dxa"/>
          </w:tcPr>
          <w:p w14:paraId="4ADCF96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1A59327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6AF2131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63D2351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124C6D6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190D05E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23A7EBF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7C156C4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036BC46A" w14:textId="77777777" w:rsidTr="000E4FB2">
        <w:trPr>
          <w:trHeight w:val="397"/>
        </w:trPr>
        <w:tc>
          <w:tcPr>
            <w:tcW w:w="1809" w:type="dxa"/>
          </w:tcPr>
          <w:p w14:paraId="1E285C7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0D6F202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7B30A45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141CD42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31049BE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18DD2FA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7878F6F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53A887B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769E93F1" w14:textId="77777777" w:rsidTr="000E4FB2">
        <w:trPr>
          <w:trHeight w:val="397"/>
        </w:trPr>
        <w:tc>
          <w:tcPr>
            <w:tcW w:w="1809" w:type="dxa"/>
          </w:tcPr>
          <w:p w14:paraId="585AC1D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2CCA485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674519A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60F5E76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54BBE63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477B868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68E3B104"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020AE27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76A4AED4" w14:textId="77777777" w:rsidTr="000E4FB2">
        <w:trPr>
          <w:trHeight w:val="397"/>
        </w:trPr>
        <w:tc>
          <w:tcPr>
            <w:tcW w:w="1809" w:type="dxa"/>
          </w:tcPr>
          <w:p w14:paraId="3C9E84E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285D888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274B917D"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19193836"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778E344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257763C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703B8BC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376D496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147A64D2" w14:textId="77777777" w:rsidTr="000E4FB2">
        <w:trPr>
          <w:trHeight w:val="397"/>
        </w:trPr>
        <w:tc>
          <w:tcPr>
            <w:tcW w:w="1809" w:type="dxa"/>
          </w:tcPr>
          <w:p w14:paraId="26D3FBB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2D6D8443"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5D77C8D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575FE8E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15767368"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7C362AE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4519D79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0B714BE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00AAC465" w14:textId="77777777" w:rsidTr="000E4FB2">
        <w:trPr>
          <w:trHeight w:val="397"/>
        </w:trPr>
        <w:tc>
          <w:tcPr>
            <w:tcW w:w="1809" w:type="dxa"/>
          </w:tcPr>
          <w:p w14:paraId="367A75B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1303253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7AB7246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5EFCDF4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260DBE6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784EE7BC"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061D017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21CE414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7B7BD7" w:rsidRPr="007B7BD7" w14:paraId="5E655B86" w14:textId="77777777" w:rsidTr="000E4FB2">
        <w:trPr>
          <w:trHeight w:val="397"/>
        </w:trPr>
        <w:tc>
          <w:tcPr>
            <w:tcW w:w="1809" w:type="dxa"/>
          </w:tcPr>
          <w:p w14:paraId="323CFF6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691DF7EA"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3DBCC2E2"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0D8D256E"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7AE1B1D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3F6F9C5B"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37CE2B99"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7B6B4C9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r w:rsidR="006C21B0" w:rsidRPr="007B7BD7" w14:paraId="397F1404" w14:textId="77777777" w:rsidTr="000E4FB2">
        <w:trPr>
          <w:trHeight w:val="397"/>
        </w:trPr>
        <w:tc>
          <w:tcPr>
            <w:tcW w:w="1809" w:type="dxa"/>
          </w:tcPr>
          <w:p w14:paraId="7174FF7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851" w:type="dxa"/>
          </w:tcPr>
          <w:p w14:paraId="307965A1"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992" w:type="dxa"/>
          </w:tcPr>
          <w:p w14:paraId="3C3C8C7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709" w:type="dxa"/>
          </w:tcPr>
          <w:p w14:paraId="79E53C7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134" w:type="dxa"/>
          </w:tcPr>
          <w:p w14:paraId="6A4DAADF"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323" w:type="dxa"/>
          </w:tcPr>
          <w:p w14:paraId="40A120C7"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76" w:type="dxa"/>
          </w:tcPr>
          <w:p w14:paraId="00733E20"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c>
          <w:tcPr>
            <w:tcW w:w="1242" w:type="dxa"/>
          </w:tcPr>
          <w:p w14:paraId="6022FE35" w14:textId="77777777" w:rsidR="006C21B0" w:rsidRPr="007B7BD7" w:rsidRDefault="006C21B0" w:rsidP="00681642">
            <w:pPr>
              <w:widowControl w:val="0"/>
              <w:spacing w:after="0" w:line="240" w:lineRule="auto"/>
              <w:jc w:val="center"/>
              <w:rPr>
                <w:rFonts w:ascii="Times New Roman" w:eastAsia="Calibri" w:hAnsi="Times New Roman" w:cs="Times New Roman"/>
                <w:color w:val="000000" w:themeColor="text1"/>
              </w:rPr>
            </w:pPr>
          </w:p>
        </w:tc>
      </w:tr>
    </w:tbl>
    <w:p w14:paraId="5B2FBDCF" w14:textId="77777777" w:rsidR="001C7F9C" w:rsidRPr="007B7BD7" w:rsidRDefault="001C7F9C" w:rsidP="00681642">
      <w:pPr>
        <w:widowControl w:val="0"/>
        <w:spacing w:after="0" w:line="240" w:lineRule="auto"/>
        <w:rPr>
          <w:color w:val="000000" w:themeColor="text1"/>
        </w:rPr>
      </w:pPr>
    </w:p>
    <w:p w14:paraId="51919EAA" w14:textId="77777777" w:rsidR="00A073BF" w:rsidRPr="007B7BD7" w:rsidRDefault="00A073BF" w:rsidP="00681642">
      <w:pPr>
        <w:widowControl w:val="0"/>
        <w:spacing w:after="0" w:line="240" w:lineRule="auto"/>
        <w:ind w:left="5245" w:firstLine="1559"/>
        <w:jc w:val="both"/>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lastRenderedPageBreak/>
        <w:t>Приложение 4</w:t>
      </w:r>
    </w:p>
    <w:p w14:paraId="5A80D23F" w14:textId="77777777" w:rsidR="00A073BF" w:rsidRPr="007B7BD7" w:rsidRDefault="00A073BF"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к Кодексу</w:t>
      </w:r>
      <w:r w:rsidR="008857B8" w:rsidRPr="007B7BD7">
        <w:rPr>
          <w:rFonts w:ascii="Times New Roman" w:eastAsia="Times New Roman" w:hAnsi="Times New Roman" w:cs="Times New Roman"/>
          <w:b/>
          <w:color w:val="000000" w:themeColor="text1"/>
          <w:sz w:val="28"/>
          <w:szCs w:val="20"/>
          <w:lang w:eastAsia="ru-RU"/>
        </w:rPr>
        <w:t xml:space="preserve"> </w:t>
      </w:r>
      <w:r w:rsidRPr="007B7BD7">
        <w:rPr>
          <w:rFonts w:ascii="Times New Roman" w:eastAsia="Times New Roman" w:hAnsi="Times New Roman" w:cs="Times New Roman"/>
          <w:b/>
          <w:color w:val="000000" w:themeColor="text1"/>
          <w:sz w:val="28"/>
          <w:szCs w:val="20"/>
          <w:lang w:eastAsia="ru-RU"/>
        </w:rPr>
        <w:t>поведения</w:t>
      </w:r>
    </w:p>
    <w:p w14:paraId="1B0EA9B5" w14:textId="77777777" w:rsidR="00A073BF" w:rsidRPr="007B7BD7" w:rsidRDefault="00A073BF" w:rsidP="00681642">
      <w:pPr>
        <w:widowControl w:val="0"/>
        <w:spacing w:after="0" w:line="240" w:lineRule="auto"/>
        <w:ind w:left="5245" w:firstLine="1559"/>
        <w:rPr>
          <w:rFonts w:ascii="Times New Roman" w:eastAsia="Times New Roman" w:hAnsi="Times New Roman" w:cs="Times New Roman"/>
          <w:b/>
          <w:color w:val="000000" w:themeColor="text1"/>
          <w:sz w:val="28"/>
          <w:szCs w:val="20"/>
          <w:lang w:eastAsia="ru-RU"/>
        </w:rPr>
      </w:pPr>
      <w:r w:rsidRPr="007B7BD7">
        <w:rPr>
          <w:rFonts w:ascii="Times New Roman" w:eastAsia="Times New Roman" w:hAnsi="Times New Roman" w:cs="Times New Roman"/>
          <w:b/>
          <w:color w:val="000000" w:themeColor="text1"/>
          <w:sz w:val="28"/>
          <w:szCs w:val="20"/>
          <w:lang w:eastAsia="ru-RU"/>
        </w:rPr>
        <w:t>АО «</w:t>
      </w:r>
      <w:r w:rsidRPr="007B7BD7">
        <w:rPr>
          <w:rFonts w:ascii="Times New Roman" w:eastAsia="Times New Roman" w:hAnsi="Times New Roman" w:cs="Times New Roman"/>
          <w:b/>
          <w:color w:val="000000" w:themeColor="text1"/>
          <w:spacing w:val="-2"/>
          <w:sz w:val="28"/>
          <w:szCs w:val="28"/>
          <w:lang w:eastAsia="ru-RU"/>
        </w:rPr>
        <w:t>KEGOC»</w:t>
      </w:r>
    </w:p>
    <w:p w14:paraId="1C915109" w14:textId="77777777" w:rsidR="00A073BF" w:rsidRPr="007B7BD7" w:rsidRDefault="00A073BF" w:rsidP="00681642">
      <w:pPr>
        <w:widowControl w:val="0"/>
        <w:spacing w:after="0" w:line="240" w:lineRule="auto"/>
        <w:ind w:left="5520"/>
        <w:rPr>
          <w:rFonts w:ascii="Times New Roman" w:eastAsia="Times New Roman" w:hAnsi="Times New Roman" w:cs="Times New Roman"/>
          <w:color w:val="000000" w:themeColor="text1"/>
          <w:sz w:val="28"/>
          <w:szCs w:val="28"/>
          <w:lang w:eastAsia="ru-RU"/>
        </w:rPr>
      </w:pPr>
    </w:p>
    <w:p w14:paraId="0DDE764D" w14:textId="77777777" w:rsidR="00A073BF" w:rsidRPr="007B7BD7" w:rsidRDefault="00A073BF" w:rsidP="00681642">
      <w:pPr>
        <w:widowControl w:val="0"/>
        <w:spacing w:after="0" w:line="240" w:lineRule="auto"/>
        <w:ind w:firstLine="5529"/>
        <w:jc w:val="right"/>
        <w:rPr>
          <w:rFonts w:ascii="Times New Roman" w:eastAsia="Calibri" w:hAnsi="Times New Roman" w:cs="Times New Roman"/>
          <w:color w:val="000000" w:themeColor="text1"/>
          <w:spacing w:val="-2"/>
          <w:sz w:val="28"/>
          <w:szCs w:val="28"/>
        </w:rPr>
      </w:pPr>
      <w:r w:rsidRPr="007B7BD7">
        <w:rPr>
          <w:rFonts w:ascii="Times New Roman" w:eastAsia="Calibri" w:hAnsi="Times New Roman" w:cs="Times New Roman"/>
          <w:color w:val="000000" w:themeColor="text1"/>
          <w:spacing w:val="-2"/>
          <w:sz w:val="28"/>
          <w:szCs w:val="28"/>
        </w:rPr>
        <w:t>Ф.СТ KEGOC 00-101-04</w:t>
      </w:r>
    </w:p>
    <w:p w14:paraId="2A6D2C0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p w14:paraId="393E1FD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r w:rsidRPr="007B7BD7">
        <w:rPr>
          <w:rFonts w:ascii="Times New Roman" w:eastAsia="Calibri" w:hAnsi="Times New Roman" w:cs="Times New Roman"/>
          <w:color w:val="000000" w:themeColor="text1"/>
          <w:sz w:val="28"/>
        </w:rPr>
        <w:t>Лист учета периодических проверок</w:t>
      </w:r>
    </w:p>
    <w:p w14:paraId="1F596B01"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bl>
      <w:tblPr>
        <w:tblW w:w="9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0"/>
        <w:gridCol w:w="2044"/>
        <w:gridCol w:w="2067"/>
        <w:gridCol w:w="3827"/>
      </w:tblGrid>
      <w:tr w:rsidR="007B7BD7" w:rsidRPr="007B7BD7" w14:paraId="2D0D8C5D" w14:textId="77777777" w:rsidTr="000E4FB2">
        <w:trPr>
          <w:jc w:val="center"/>
        </w:trPr>
        <w:tc>
          <w:tcPr>
            <w:tcW w:w="1370" w:type="dxa"/>
            <w:vAlign w:val="center"/>
          </w:tcPr>
          <w:p w14:paraId="446AD9A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Дата проверки</w:t>
            </w:r>
          </w:p>
        </w:tc>
        <w:tc>
          <w:tcPr>
            <w:tcW w:w="2044" w:type="dxa"/>
            <w:vAlign w:val="center"/>
          </w:tcPr>
          <w:p w14:paraId="522CE92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ФИО лица,</w:t>
            </w:r>
          </w:p>
          <w:p w14:paraId="1FF894C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выполнившего</w:t>
            </w:r>
          </w:p>
          <w:p w14:paraId="1E71089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проверку</w:t>
            </w:r>
          </w:p>
        </w:tc>
        <w:tc>
          <w:tcPr>
            <w:tcW w:w="2067" w:type="dxa"/>
            <w:vAlign w:val="center"/>
          </w:tcPr>
          <w:p w14:paraId="716432D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Подпись</w:t>
            </w:r>
          </w:p>
          <w:p w14:paraId="2BFF711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выполнившего проверку</w:t>
            </w:r>
          </w:p>
        </w:tc>
        <w:tc>
          <w:tcPr>
            <w:tcW w:w="3827" w:type="dxa"/>
            <w:vAlign w:val="center"/>
          </w:tcPr>
          <w:p w14:paraId="01A188E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rPr>
            </w:pPr>
            <w:r w:rsidRPr="007B7BD7">
              <w:rPr>
                <w:rFonts w:ascii="Times New Roman" w:eastAsia="Calibri" w:hAnsi="Times New Roman" w:cs="Times New Roman"/>
                <w:color w:val="000000" w:themeColor="text1"/>
                <w:sz w:val="24"/>
              </w:rPr>
              <w:t>Формулировки замечаний</w:t>
            </w:r>
          </w:p>
        </w:tc>
      </w:tr>
      <w:tr w:rsidR="007B7BD7" w:rsidRPr="007B7BD7" w14:paraId="482EFCCF" w14:textId="77777777" w:rsidTr="000E4FB2">
        <w:trPr>
          <w:trHeight w:val="397"/>
          <w:jc w:val="center"/>
        </w:trPr>
        <w:tc>
          <w:tcPr>
            <w:tcW w:w="1370" w:type="dxa"/>
          </w:tcPr>
          <w:p w14:paraId="7BCE971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44" w:type="dxa"/>
          </w:tcPr>
          <w:p w14:paraId="3F87216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67" w:type="dxa"/>
          </w:tcPr>
          <w:p w14:paraId="3E18B4E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3827" w:type="dxa"/>
          </w:tcPr>
          <w:p w14:paraId="54E09E8A" w14:textId="77777777" w:rsidR="00A073BF" w:rsidRPr="007B7BD7" w:rsidRDefault="00A073BF" w:rsidP="00681642">
            <w:pPr>
              <w:widowControl w:val="0"/>
              <w:spacing w:after="0" w:line="240" w:lineRule="auto"/>
              <w:rPr>
                <w:rFonts w:ascii="Times New Roman" w:eastAsia="Calibri" w:hAnsi="Times New Roman" w:cs="Times New Roman"/>
                <w:color w:val="000000" w:themeColor="text1"/>
                <w:sz w:val="24"/>
                <w:szCs w:val="24"/>
              </w:rPr>
            </w:pPr>
          </w:p>
        </w:tc>
      </w:tr>
      <w:tr w:rsidR="007B7BD7" w:rsidRPr="007B7BD7" w14:paraId="1EE6E000" w14:textId="77777777" w:rsidTr="000E4FB2">
        <w:trPr>
          <w:trHeight w:val="397"/>
          <w:jc w:val="center"/>
        </w:trPr>
        <w:tc>
          <w:tcPr>
            <w:tcW w:w="1370" w:type="dxa"/>
          </w:tcPr>
          <w:p w14:paraId="4DA5618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44" w:type="dxa"/>
          </w:tcPr>
          <w:p w14:paraId="5C9B20BA"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67" w:type="dxa"/>
          </w:tcPr>
          <w:p w14:paraId="4643719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3827" w:type="dxa"/>
          </w:tcPr>
          <w:p w14:paraId="246A590C" w14:textId="77777777" w:rsidR="00A073BF" w:rsidRPr="007B7BD7" w:rsidRDefault="00A073BF" w:rsidP="00681642">
            <w:pPr>
              <w:widowControl w:val="0"/>
              <w:spacing w:after="0" w:line="240" w:lineRule="auto"/>
              <w:rPr>
                <w:rFonts w:ascii="Times New Roman" w:eastAsia="Calibri" w:hAnsi="Times New Roman" w:cs="Times New Roman"/>
                <w:color w:val="000000" w:themeColor="text1"/>
                <w:sz w:val="24"/>
                <w:szCs w:val="24"/>
              </w:rPr>
            </w:pPr>
          </w:p>
        </w:tc>
      </w:tr>
      <w:tr w:rsidR="007B7BD7" w:rsidRPr="007B7BD7" w14:paraId="2055182F" w14:textId="77777777" w:rsidTr="000E4FB2">
        <w:trPr>
          <w:trHeight w:val="397"/>
          <w:jc w:val="center"/>
        </w:trPr>
        <w:tc>
          <w:tcPr>
            <w:tcW w:w="1370" w:type="dxa"/>
          </w:tcPr>
          <w:p w14:paraId="1A2C342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44" w:type="dxa"/>
          </w:tcPr>
          <w:p w14:paraId="2CD9489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67" w:type="dxa"/>
          </w:tcPr>
          <w:p w14:paraId="26C341F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3827" w:type="dxa"/>
          </w:tcPr>
          <w:p w14:paraId="2BC78564" w14:textId="77777777" w:rsidR="00A073BF" w:rsidRPr="007B7BD7" w:rsidRDefault="00A073BF" w:rsidP="00681642">
            <w:pPr>
              <w:widowControl w:val="0"/>
              <w:spacing w:after="0" w:line="240" w:lineRule="auto"/>
              <w:rPr>
                <w:rFonts w:ascii="Times New Roman" w:eastAsia="Calibri" w:hAnsi="Times New Roman" w:cs="Times New Roman"/>
                <w:color w:val="000000" w:themeColor="text1"/>
                <w:sz w:val="24"/>
                <w:szCs w:val="24"/>
              </w:rPr>
            </w:pPr>
          </w:p>
        </w:tc>
      </w:tr>
      <w:tr w:rsidR="007B7BD7" w:rsidRPr="007B7BD7" w14:paraId="3D93D049" w14:textId="77777777" w:rsidTr="000E4FB2">
        <w:trPr>
          <w:trHeight w:val="397"/>
          <w:jc w:val="center"/>
        </w:trPr>
        <w:tc>
          <w:tcPr>
            <w:tcW w:w="1370" w:type="dxa"/>
          </w:tcPr>
          <w:p w14:paraId="7B8D882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44" w:type="dxa"/>
          </w:tcPr>
          <w:p w14:paraId="7FAD5280"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67" w:type="dxa"/>
          </w:tcPr>
          <w:p w14:paraId="3742EEF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3827" w:type="dxa"/>
          </w:tcPr>
          <w:p w14:paraId="1DD633F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r>
      <w:tr w:rsidR="007B7BD7" w:rsidRPr="007B7BD7" w14:paraId="184D1053" w14:textId="77777777" w:rsidTr="000E4FB2">
        <w:trPr>
          <w:trHeight w:val="397"/>
          <w:jc w:val="center"/>
        </w:trPr>
        <w:tc>
          <w:tcPr>
            <w:tcW w:w="1370" w:type="dxa"/>
          </w:tcPr>
          <w:p w14:paraId="6AAA66A5"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44" w:type="dxa"/>
          </w:tcPr>
          <w:p w14:paraId="2630B7E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2067" w:type="dxa"/>
          </w:tcPr>
          <w:p w14:paraId="360B412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c>
          <w:tcPr>
            <w:tcW w:w="3827" w:type="dxa"/>
          </w:tcPr>
          <w:p w14:paraId="68D040A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4"/>
                <w:szCs w:val="24"/>
              </w:rPr>
            </w:pPr>
          </w:p>
        </w:tc>
      </w:tr>
      <w:tr w:rsidR="007B7BD7" w:rsidRPr="007B7BD7" w14:paraId="04B61192" w14:textId="77777777" w:rsidTr="000E4FB2">
        <w:trPr>
          <w:trHeight w:val="397"/>
          <w:jc w:val="center"/>
        </w:trPr>
        <w:tc>
          <w:tcPr>
            <w:tcW w:w="1370" w:type="dxa"/>
          </w:tcPr>
          <w:p w14:paraId="5F7808D5"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1AF7B490"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2BD6C25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68EA6F20"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31FDECD5" w14:textId="77777777" w:rsidTr="000E4FB2">
        <w:trPr>
          <w:trHeight w:val="397"/>
          <w:jc w:val="center"/>
        </w:trPr>
        <w:tc>
          <w:tcPr>
            <w:tcW w:w="1370" w:type="dxa"/>
          </w:tcPr>
          <w:p w14:paraId="57CCB39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63120EA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46CA01DA"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4EB5DD77"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583F0B98" w14:textId="77777777" w:rsidTr="000E4FB2">
        <w:trPr>
          <w:trHeight w:val="397"/>
          <w:jc w:val="center"/>
        </w:trPr>
        <w:tc>
          <w:tcPr>
            <w:tcW w:w="1370" w:type="dxa"/>
          </w:tcPr>
          <w:p w14:paraId="75736F9B"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688D916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1A10259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787FC1E9"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72917D96" w14:textId="77777777" w:rsidTr="000E4FB2">
        <w:trPr>
          <w:trHeight w:val="397"/>
          <w:jc w:val="center"/>
        </w:trPr>
        <w:tc>
          <w:tcPr>
            <w:tcW w:w="1370" w:type="dxa"/>
          </w:tcPr>
          <w:p w14:paraId="05AC9B1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49C779A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0492FEDF"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1648668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76ABAC9F" w14:textId="77777777" w:rsidTr="000E4FB2">
        <w:trPr>
          <w:trHeight w:val="397"/>
          <w:jc w:val="center"/>
        </w:trPr>
        <w:tc>
          <w:tcPr>
            <w:tcW w:w="1370" w:type="dxa"/>
          </w:tcPr>
          <w:p w14:paraId="528BE711"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5C2C4F8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2AF35AB7"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54EBD73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0CB37431" w14:textId="77777777" w:rsidTr="000E4FB2">
        <w:trPr>
          <w:trHeight w:val="397"/>
          <w:jc w:val="center"/>
        </w:trPr>
        <w:tc>
          <w:tcPr>
            <w:tcW w:w="1370" w:type="dxa"/>
          </w:tcPr>
          <w:p w14:paraId="330A3B9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2A9CABA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57720E6B"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4D9FF629"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2052ACC5" w14:textId="77777777" w:rsidTr="000E4FB2">
        <w:trPr>
          <w:trHeight w:val="397"/>
          <w:jc w:val="center"/>
        </w:trPr>
        <w:tc>
          <w:tcPr>
            <w:tcW w:w="1370" w:type="dxa"/>
          </w:tcPr>
          <w:p w14:paraId="5B7D217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6A7AA04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7D62FAB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5939FAA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34A29ADF" w14:textId="77777777" w:rsidTr="000E4FB2">
        <w:trPr>
          <w:trHeight w:val="397"/>
          <w:jc w:val="center"/>
        </w:trPr>
        <w:tc>
          <w:tcPr>
            <w:tcW w:w="1370" w:type="dxa"/>
          </w:tcPr>
          <w:p w14:paraId="1EBAC6F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7E6F39C1"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0C07AD6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1D933D47"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07B428AC" w14:textId="77777777" w:rsidTr="000E4FB2">
        <w:trPr>
          <w:trHeight w:val="397"/>
          <w:jc w:val="center"/>
        </w:trPr>
        <w:tc>
          <w:tcPr>
            <w:tcW w:w="1370" w:type="dxa"/>
          </w:tcPr>
          <w:p w14:paraId="5D1C1AD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1A3E0B3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5941DCE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4EC5720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0B37D352" w14:textId="77777777" w:rsidTr="000E4FB2">
        <w:trPr>
          <w:trHeight w:val="397"/>
          <w:jc w:val="center"/>
        </w:trPr>
        <w:tc>
          <w:tcPr>
            <w:tcW w:w="1370" w:type="dxa"/>
          </w:tcPr>
          <w:p w14:paraId="258915D1"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1716C9C5"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6047520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2B237B2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2A53D78F" w14:textId="77777777" w:rsidTr="000E4FB2">
        <w:trPr>
          <w:trHeight w:val="397"/>
          <w:jc w:val="center"/>
        </w:trPr>
        <w:tc>
          <w:tcPr>
            <w:tcW w:w="1370" w:type="dxa"/>
          </w:tcPr>
          <w:p w14:paraId="77B2AFF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1D15023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4A02415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5392304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762347C7" w14:textId="77777777" w:rsidTr="000E4FB2">
        <w:trPr>
          <w:trHeight w:val="397"/>
          <w:jc w:val="center"/>
        </w:trPr>
        <w:tc>
          <w:tcPr>
            <w:tcW w:w="1370" w:type="dxa"/>
          </w:tcPr>
          <w:p w14:paraId="6D815DC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16F719B9"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20A288E1"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1669DBD5"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31AAAA61" w14:textId="77777777" w:rsidTr="000E4FB2">
        <w:trPr>
          <w:trHeight w:val="397"/>
          <w:jc w:val="center"/>
        </w:trPr>
        <w:tc>
          <w:tcPr>
            <w:tcW w:w="1370" w:type="dxa"/>
          </w:tcPr>
          <w:p w14:paraId="42858F7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18DE5AFF"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25559F09"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60C2F129"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54931A91" w14:textId="77777777" w:rsidTr="000E4FB2">
        <w:trPr>
          <w:trHeight w:val="397"/>
          <w:jc w:val="center"/>
        </w:trPr>
        <w:tc>
          <w:tcPr>
            <w:tcW w:w="1370" w:type="dxa"/>
          </w:tcPr>
          <w:p w14:paraId="7B57281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59A93CC3"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4C8CF95A"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5746DCD7"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3102A7C5" w14:textId="77777777" w:rsidTr="000E4FB2">
        <w:trPr>
          <w:trHeight w:val="397"/>
          <w:jc w:val="center"/>
        </w:trPr>
        <w:tc>
          <w:tcPr>
            <w:tcW w:w="1370" w:type="dxa"/>
          </w:tcPr>
          <w:p w14:paraId="2A6F0D2F"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01599C1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65C6EEC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1BC35E3A"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1D66F621" w14:textId="77777777" w:rsidTr="000E4FB2">
        <w:trPr>
          <w:trHeight w:val="397"/>
          <w:jc w:val="center"/>
        </w:trPr>
        <w:tc>
          <w:tcPr>
            <w:tcW w:w="1370" w:type="dxa"/>
          </w:tcPr>
          <w:p w14:paraId="4DEAFC1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4AD60227"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0F1D7F6B"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79ADD8E6"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6F8A9AA7" w14:textId="77777777" w:rsidTr="000E4FB2">
        <w:trPr>
          <w:trHeight w:val="397"/>
          <w:jc w:val="center"/>
        </w:trPr>
        <w:tc>
          <w:tcPr>
            <w:tcW w:w="1370" w:type="dxa"/>
          </w:tcPr>
          <w:p w14:paraId="11FD0C29"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33C82EE7"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21BC1BA0"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487C9C7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7B7BD7" w:rsidRPr="007B7BD7" w14:paraId="3545F556" w14:textId="77777777" w:rsidTr="000E4FB2">
        <w:trPr>
          <w:trHeight w:val="397"/>
          <w:jc w:val="center"/>
        </w:trPr>
        <w:tc>
          <w:tcPr>
            <w:tcW w:w="1370" w:type="dxa"/>
          </w:tcPr>
          <w:p w14:paraId="335BDF52"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669320EE"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356349FD"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3D1A4E9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r w:rsidR="00A073BF" w:rsidRPr="007B7BD7" w14:paraId="4A92AF0B" w14:textId="77777777" w:rsidTr="000E4FB2">
        <w:trPr>
          <w:trHeight w:val="397"/>
          <w:jc w:val="center"/>
        </w:trPr>
        <w:tc>
          <w:tcPr>
            <w:tcW w:w="1370" w:type="dxa"/>
          </w:tcPr>
          <w:p w14:paraId="57E1AF18"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44" w:type="dxa"/>
          </w:tcPr>
          <w:p w14:paraId="0807172B"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2067" w:type="dxa"/>
          </w:tcPr>
          <w:p w14:paraId="1310923C"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rPr>
            </w:pPr>
          </w:p>
        </w:tc>
        <w:tc>
          <w:tcPr>
            <w:tcW w:w="3827" w:type="dxa"/>
          </w:tcPr>
          <w:p w14:paraId="7DC6B174" w14:textId="77777777" w:rsidR="00A073BF" w:rsidRPr="007B7BD7" w:rsidRDefault="00A073BF" w:rsidP="00681642">
            <w:pPr>
              <w:widowControl w:val="0"/>
              <w:spacing w:after="0" w:line="240" w:lineRule="auto"/>
              <w:jc w:val="center"/>
              <w:rPr>
                <w:rFonts w:ascii="Times New Roman" w:eastAsia="Calibri" w:hAnsi="Times New Roman" w:cs="Times New Roman"/>
                <w:color w:val="000000" w:themeColor="text1"/>
                <w:sz w:val="28"/>
                <w:lang w:val="en-US"/>
              </w:rPr>
            </w:pPr>
          </w:p>
        </w:tc>
      </w:tr>
    </w:tbl>
    <w:p w14:paraId="7852153B" w14:textId="77777777" w:rsidR="00A073BF" w:rsidRPr="007B7BD7" w:rsidRDefault="00A073BF" w:rsidP="00681642">
      <w:pPr>
        <w:widowControl w:val="0"/>
        <w:spacing w:after="0" w:line="240" w:lineRule="auto"/>
        <w:rPr>
          <w:color w:val="000000" w:themeColor="text1"/>
        </w:rPr>
      </w:pPr>
    </w:p>
    <w:sectPr w:rsidR="00A073BF" w:rsidRPr="007B7BD7" w:rsidSect="00681642">
      <w:headerReference w:type="default" r:id="rId10"/>
      <w:footerReference w:type="default" r:id="rId11"/>
      <w:pgSz w:w="11906" w:h="16838"/>
      <w:pgMar w:top="1134" w:right="851" w:bottom="102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8E09" w14:textId="77777777" w:rsidR="000044EF" w:rsidRDefault="000044EF" w:rsidP="00033E30">
      <w:pPr>
        <w:spacing w:after="0" w:line="240" w:lineRule="auto"/>
      </w:pPr>
      <w:r>
        <w:separator/>
      </w:r>
    </w:p>
  </w:endnote>
  <w:endnote w:type="continuationSeparator" w:id="0">
    <w:p w14:paraId="19A45089" w14:textId="77777777" w:rsidR="000044EF" w:rsidRDefault="000044EF" w:rsidP="0003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96DC" w14:textId="17EEAB06" w:rsidR="00221471" w:rsidRDefault="000044EF" w:rsidP="00221471">
    <w:pPr>
      <w:spacing w:after="0" w:line="240" w:lineRule="auto"/>
      <w:jc w:val="center"/>
    </w:pPr>
    <w:hyperlink r:id="rId1" w:history="1">
      <w:r w:rsidR="00B71952" w:rsidRPr="001E47F2">
        <w:rPr>
          <w:rStyle w:val="a6"/>
          <w:rFonts w:ascii="Times New Roman" w:eastAsia="Calibri" w:hAnsi="Times New Roman" w:cs="Times New Roman"/>
          <w:caps/>
          <w:sz w:val="18"/>
          <w:szCs w:val="18"/>
          <w:lang w:val="en-GB"/>
        </w:rPr>
        <w:t>www.kegoc.kz</w:t>
      </w:r>
    </w:hyperlink>
    <w:r w:rsidR="00B71952">
      <w:rPr>
        <w:rFonts w:ascii="Times New Roman" w:eastAsia="Calibri" w:hAnsi="Times New Roman" w:cs="Times New Roman"/>
        <w:caps/>
        <w:color w:val="808080"/>
        <w:sz w:val="18"/>
        <w:szCs w:val="18"/>
      </w:rPr>
      <w:t xml:space="preserve">             </w:t>
    </w:r>
    <w:r w:rsidR="00221471" w:rsidRPr="00221471">
      <w:rPr>
        <w:rFonts w:ascii="Times New Roman" w:eastAsia="Times New Roman" w:hAnsi="Times New Roman" w:cs="Times New Roman"/>
        <w:sz w:val="24"/>
        <w:szCs w:val="24"/>
        <w:lang w:eastAsia="ru-RU"/>
      </w:rPr>
      <w:tab/>
    </w:r>
    <w:r w:rsidR="00221471" w:rsidRPr="00221471">
      <w:rPr>
        <w:rFonts w:ascii="Times New Roman" w:eastAsia="Times New Roman" w:hAnsi="Times New Roman" w:cs="Times New Roman"/>
        <w:sz w:val="24"/>
        <w:szCs w:val="24"/>
        <w:lang w:eastAsia="ru-RU"/>
      </w:rPr>
      <w:tab/>
    </w:r>
    <w:r w:rsidR="00B71952">
      <w:rPr>
        <w:rFonts w:ascii="Times New Roman" w:eastAsia="Times New Roman" w:hAnsi="Times New Roman" w:cs="Times New Roman"/>
        <w:sz w:val="24"/>
        <w:szCs w:val="24"/>
        <w:lang w:eastAsia="ru-RU"/>
      </w:rPr>
      <w:t xml:space="preserve">                                                                                           </w:t>
    </w:r>
    <w:r w:rsidR="00221471" w:rsidRPr="00221471">
      <w:rPr>
        <w:rFonts w:ascii="Times New Roman" w:eastAsia="Times New Roman" w:hAnsi="Times New Roman" w:cs="Times New Roman"/>
        <w:sz w:val="24"/>
        <w:szCs w:val="24"/>
        <w:lang w:eastAsia="ru-RU"/>
      </w:rPr>
      <w:t xml:space="preserve">стр. </w:t>
    </w:r>
    <w:r w:rsidR="00221471" w:rsidRPr="00221471">
      <w:rPr>
        <w:rFonts w:ascii="Times New Roman" w:eastAsia="Times New Roman" w:hAnsi="Times New Roman" w:cs="Times New Roman"/>
        <w:sz w:val="24"/>
        <w:szCs w:val="24"/>
        <w:lang w:eastAsia="ru-RU"/>
      </w:rPr>
      <w:fldChar w:fldCharType="begin"/>
    </w:r>
    <w:r w:rsidR="00221471" w:rsidRPr="00221471">
      <w:rPr>
        <w:rFonts w:ascii="Times New Roman" w:eastAsia="Times New Roman" w:hAnsi="Times New Roman" w:cs="Times New Roman"/>
        <w:sz w:val="24"/>
        <w:szCs w:val="24"/>
        <w:lang w:eastAsia="ru-RU"/>
      </w:rPr>
      <w:instrText xml:space="preserve"> PAGE </w:instrText>
    </w:r>
    <w:r w:rsidR="00221471" w:rsidRPr="00221471">
      <w:rPr>
        <w:rFonts w:ascii="Times New Roman" w:eastAsia="Times New Roman" w:hAnsi="Times New Roman" w:cs="Times New Roman"/>
        <w:sz w:val="24"/>
        <w:szCs w:val="24"/>
        <w:lang w:eastAsia="ru-RU"/>
      </w:rPr>
      <w:fldChar w:fldCharType="separate"/>
    </w:r>
    <w:r w:rsidR="00A16AA8">
      <w:rPr>
        <w:rFonts w:ascii="Times New Roman" w:eastAsia="Times New Roman" w:hAnsi="Times New Roman" w:cs="Times New Roman"/>
        <w:noProof/>
        <w:sz w:val="24"/>
        <w:szCs w:val="24"/>
        <w:lang w:eastAsia="ru-RU"/>
      </w:rPr>
      <w:t>1</w:t>
    </w:r>
    <w:r w:rsidR="00221471" w:rsidRPr="00221471">
      <w:rPr>
        <w:rFonts w:ascii="Times New Roman" w:eastAsia="Times New Roman" w:hAnsi="Times New Roman" w:cs="Times New Roman"/>
        <w:sz w:val="24"/>
        <w:szCs w:val="24"/>
        <w:lang w:eastAsia="ru-RU"/>
      </w:rPr>
      <w:fldChar w:fldCharType="end"/>
    </w:r>
    <w:r w:rsidR="00221471" w:rsidRPr="00221471">
      <w:rPr>
        <w:rFonts w:ascii="Times New Roman" w:eastAsia="Times New Roman" w:hAnsi="Times New Roman" w:cs="Times New Roman"/>
        <w:sz w:val="24"/>
        <w:szCs w:val="24"/>
        <w:lang w:eastAsia="ru-RU"/>
      </w:rPr>
      <w:t xml:space="preserve"> из </w:t>
    </w:r>
    <w:r w:rsidR="00221471" w:rsidRPr="00221471">
      <w:rPr>
        <w:rFonts w:ascii="Times New Roman" w:eastAsia="Times New Roman" w:hAnsi="Times New Roman" w:cs="Times New Roman"/>
        <w:sz w:val="24"/>
        <w:szCs w:val="24"/>
        <w:lang w:eastAsia="ru-RU"/>
      </w:rPr>
      <w:fldChar w:fldCharType="begin"/>
    </w:r>
    <w:r w:rsidR="00221471" w:rsidRPr="00221471">
      <w:rPr>
        <w:rFonts w:ascii="Times New Roman" w:eastAsia="Times New Roman" w:hAnsi="Times New Roman" w:cs="Times New Roman"/>
        <w:sz w:val="24"/>
        <w:szCs w:val="24"/>
        <w:lang w:eastAsia="ru-RU"/>
      </w:rPr>
      <w:instrText xml:space="preserve"> NUMPAGES </w:instrText>
    </w:r>
    <w:r w:rsidR="00221471" w:rsidRPr="00221471">
      <w:rPr>
        <w:rFonts w:ascii="Times New Roman" w:eastAsia="Times New Roman" w:hAnsi="Times New Roman" w:cs="Times New Roman"/>
        <w:sz w:val="24"/>
        <w:szCs w:val="24"/>
        <w:lang w:eastAsia="ru-RU"/>
      </w:rPr>
      <w:fldChar w:fldCharType="separate"/>
    </w:r>
    <w:r w:rsidR="00A16AA8">
      <w:rPr>
        <w:rFonts w:ascii="Times New Roman" w:eastAsia="Times New Roman" w:hAnsi="Times New Roman" w:cs="Times New Roman"/>
        <w:noProof/>
        <w:sz w:val="24"/>
        <w:szCs w:val="24"/>
        <w:lang w:eastAsia="ru-RU"/>
      </w:rPr>
      <w:t>23</w:t>
    </w:r>
    <w:r w:rsidR="00221471" w:rsidRPr="00221471">
      <w:rPr>
        <w:rFonts w:ascii="Times New Roman" w:eastAsia="Times New Roman" w:hAnsi="Times New Roman" w:cs="Times New Roman"/>
        <w:sz w:val="24"/>
        <w:szCs w:val="24"/>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DB70" w14:textId="77777777" w:rsidR="000044EF" w:rsidRDefault="000044EF" w:rsidP="00033E30">
      <w:pPr>
        <w:spacing w:after="0" w:line="240" w:lineRule="auto"/>
      </w:pPr>
      <w:r>
        <w:separator/>
      </w:r>
    </w:p>
  </w:footnote>
  <w:footnote w:type="continuationSeparator" w:id="0">
    <w:p w14:paraId="4829EC56" w14:textId="77777777" w:rsidR="000044EF" w:rsidRDefault="000044EF" w:rsidP="00033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6948" w14:textId="4408DCAD" w:rsidR="00221471" w:rsidRDefault="00221471" w:rsidP="00221471">
    <w:pPr>
      <w:widowControl w:val="0"/>
      <w:spacing w:after="0" w:line="240" w:lineRule="auto"/>
      <w:jc w:val="right"/>
      <w:rPr>
        <w:rFonts w:ascii="Times New Roman" w:eastAsia="Times New Roman" w:hAnsi="Times New Roman" w:cs="Times New Roman"/>
        <w:bCs/>
        <w:spacing w:val="-2"/>
        <w:sz w:val="24"/>
        <w:szCs w:val="24"/>
        <w:lang w:eastAsia="ru-RU"/>
      </w:rPr>
    </w:pPr>
    <w:r w:rsidRPr="00221471">
      <w:rPr>
        <w:rFonts w:ascii="Times New Roman" w:eastAsia="Times New Roman" w:hAnsi="Times New Roman" w:cs="Times New Roman"/>
        <w:bCs/>
        <w:sz w:val="24"/>
        <w:szCs w:val="18"/>
        <w:lang w:eastAsia="ru-RU"/>
      </w:rPr>
      <w:t xml:space="preserve">Кодекс поведения </w:t>
    </w:r>
    <w:r w:rsidR="00931546">
      <w:rPr>
        <w:rFonts w:ascii="Times New Roman" w:eastAsia="Times New Roman" w:hAnsi="Times New Roman" w:cs="Times New Roman"/>
        <w:bCs/>
        <w:sz w:val="24"/>
        <w:szCs w:val="18"/>
        <w:lang w:eastAsia="ru-RU"/>
      </w:rPr>
      <w:t xml:space="preserve">(деловой этики) </w:t>
    </w:r>
    <w:r w:rsidRPr="00221471">
      <w:rPr>
        <w:rFonts w:ascii="Times New Roman" w:eastAsia="Times New Roman" w:hAnsi="Times New Roman" w:cs="Times New Roman"/>
        <w:bCs/>
        <w:sz w:val="24"/>
        <w:szCs w:val="18"/>
        <w:lang w:eastAsia="ru-RU"/>
      </w:rPr>
      <w:t>АО «</w:t>
    </w:r>
    <w:r w:rsidRPr="00221471">
      <w:rPr>
        <w:rFonts w:ascii="Times New Roman" w:eastAsia="Times New Roman" w:hAnsi="Times New Roman" w:cs="Times New Roman"/>
        <w:bCs/>
        <w:spacing w:val="-2"/>
        <w:sz w:val="24"/>
        <w:szCs w:val="24"/>
        <w:lang w:eastAsia="ru-RU"/>
      </w:rPr>
      <w:t>KEGOC»</w:t>
    </w:r>
  </w:p>
  <w:p w14:paraId="6AA4918C" w14:textId="37EFC4AA" w:rsidR="00221471" w:rsidRDefault="00221471" w:rsidP="00221471">
    <w:pPr>
      <w:widowControl w:val="0"/>
      <w:spacing w:after="0" w:line="240" w:lineRule="auto"/>
      <w:jc w:val="right"/>
    </w:pPr>
    <w:r>
      <w:rPr>
        <w:rFonts w:ascii="Times New Roman" w:eastAsia="Times New Roman" w:hAnsi="Times New Roman" w:cs="Times New Roman"/>
        <w:bCs/>
        <w:spacing w:val="-2"/>
        <w:sz w:val="24"/>
        <w:szCs w:val="24"/>
        <w:lang w:eastAsia="ru-RU"/>
      </w:rPr>
      <w:t xml:space="preserve">Издание </w:t>
    </w:r>
    <w:r w:rsidR="007876C2">
      <w:rPr>
        <w:rFonts w:ascii="Times New Roman" w:eastAsia="Times New Roman" w:hAnsi="Times New Roman" w:cs="Times New Roman"/>
        <w:bCs/>
        <w:spacing w:val="-2"/>
        <w:sz w:val="24"/>
        <w:szCs w:val="24"/>
        <w:lang w:eastAsia="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E2C"/>
    <w:multiLevelType w:val="multilevel"/>
    <w:tmpl w:val="D020F762"/>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5A78D3"/>
    <w:multiLevelType w:val="multilevel"/>
    <w:tmpl w:val="0C686626"/>
    <w:lvl w:ilvl="0">
      <w:start w:val="14"/>
      <w:numFmt w:val="decimal"/>
      <w:lvlText w:val="%1"/>
      <w:lvlJc w:val="left"/>
      <w:pPr>
        <w:ind w:left="500" w:hanging="500"/>
      </w:pPr>
      <w:rPr>
        <w:rFonts w:eastAsia="Times New Roman" w:hint="default"/>
      </w:rPr>
    </w:lvl>
    <w:lvl w:ilvl="1">
      <w:start w:val="3"/>
      <w:numFmt w:val="decimal"/>
      <w:lvlText w:val="%1.%2"/>
      <w:lvlJc w:val="left"/>
      <w:pPr>
        <w:ind w:left="500" w:hanging="5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08BA7FCC"/>
    <w:multiLevelType w:val="hybridMultilevel"/>
    <w:tmpl w:val="023E70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05154E"/>
    <w:multiLevelType w:val="multilevel"/>
    <w:tmpl w:val="9D703EB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1A3468B"/>
    <w:multiLevelType w:val="hybridMultilevel"/>
    <w:tmpl w:val="214CCF34"/>
    <w:lvl w:ilvl="0" w:tplc="0419000F">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1A3606"/>
    <w:multiLevelType w:val="hybridMultilevel"/>
    <w:tmpl w:val="4C70F7BA"/>
    <w:lvl w:ilvl="0" w:tplc="BAC0DF2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57406"/>
    <w:multiLevelType w:val="multilevel"/>
    <w:tmpl w:val="C688EE90"/>
    <w:lvl w:ilvl="0">
      <w:start w:val="14"/>
      <w:numFmt w:val="decimal"/>
      <w:lvlText w:val="%1."/>
      <w:lvlJc w:val="left"/>
      <w:pPr>
        <w:ind w:left="560" w:hanging="56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7" w15:restartNumberingAfterBreak="0">
    <w:nsid w:val="294D2895"/>
    <w:multiLevelType w:val="multilevel"/>
    <w:tmpl w:val="20DCFA6C"/>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3008C9"/>
    <w:multiLevelType w:val="hybridMultilevel"/>
    <w:tmpl w:val="7DDE54D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C7E2980"/>
    <w:multiLevelType w:val="multilevel"/>
    <w:tmpl w:val="DBCA97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081014A"/>
    <w:multiLevelType w:val="multilevel"/>
    <w:tmpl w:val="72AE04EC"/>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061B00"/>
    <w:multiLevelType w:val="multilevel"/>
    <w:tmpl w:val="B676651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7B429E"/>
    <w:multiLevelType w:val="multilevel"/>
    <w:tmpl w:val="E6E68462"/>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FA0636"/>
    <w:multiLevelType w:val="multilevel"/>
    <w:tmpl w:val="2E168050"/>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379764AB"/>
    <w:multiLevelType w:val="hybridMultilevel"/>
    <w:tmpl w:val="7D3ABEE2"/>
    <w:lvl w:ilvl="0" w:tplc="04190001">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B54875"/>
    <w:multiLevelType w:val="hybridMultilevel"/>
    <w:tmpl w:val="CFC2DD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A3002D9"/>
    <w:multiLevelType w:val="multilevel"/>
    <w:tmpl w:val="1A9E8050"/>
    <w:lvl w:ilvl="0">
      <w:start w:val="15"/>
      <w:numFmt w:val="decimal"/>
      <w:lvlText w:val="%1."/>
      <w:lvlJc w:val="left"/>
      <w:pPr>
        <w:ind w:left="560" w:hanging="5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0A6DD6"/>
    <w:multiLevelType w:val="hybridMultilevel"/>
    <w:tmpl w:val="13027192"/>
    <w:lvl w:ilvl="0" w:tplc="0130C680">
      <w:start w:val="1"/>
      <w:numFmt w:val="bullet"/>
      <w:lvlText w:val=""/>
      <w:lvlJc w:val="left"/>
      <w:pPr>
        <w:ind w:left="720" w:hanging="360"/>
      </w:pPr>
      <w:rPr>
        <w:rFonts w:ascii="Symbol" w:hAnsi="Symbol"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B2708"/>
    <w:multiLevelType w:val="multilevel"/>
    <w:tmpl w:val="2C701E18"/>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D93CB3"/>
    <w:multiLevelType w:val="hybridMultilevel"/>
    <w:tmpl w:val="D940F2E6"/>
    <w:lvl w:ilvl="0" w:tplc="0130C680">
      <w:start w:val="1"/>
      <w:numFmt w:val="bullet"/>
      <w:lvlText w:val=""/>
      <w:lvlJc w:val="left"/>
      <w:pPr>
        <w:ind w:left="720" w:hanging="360"/>
      </w:pPr>
      <w:rPr>
        <w:rFonts w:ascii="Symbol" w:hAnsi="Symbol"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23B34"/>
    <w:multiLevelType w:val="hybridMultilevel"/>
    <w:tmpl w:val="E7AC6CF8"/>
    <w:lvl w:ilvl="0" w:tplc="DC52D596">
      <w:start w:val="1"/>
      <w:numFmt w:val="bullet"/>
      <w:lvlText w:val=""/>
      <w:lvlJc w:val="left"/>
      <w:pPr>
        <w:ind w:left="1211" w:hanging="360"/>
      </w:pPr>
      <w:rPr>
        <w:rFonts w:ascii="Symbol" w:hAnsi="Symbol"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414C4220"/>
    <w:multiLevelType w:val="hybridMultilevel"/>
    <w:tmpl w:val="2A7E7F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2B96962"/>
    <w:multiLevelType w:val="multilevel"/>
    <w:tmpl w:val="2B166BA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FF2CB7"/>
    <w:multiLevelType w:val="multilevel"/>
    <w:tmpl w:val="E9E46130"/>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4" w15:restartNumberingAfterBreak="0">
    <w:nsid w:val="4CD41AF7"/>
    <w:multiLevelType w:val="hybridMultilevel"/>
    <w:tmpl w:val="E57EABDA"/>
    <w:lvl w:ilvl="0" w:tplc="04190001">
      <w:start w:val="1"/>
      <w:numFmt w:val="bullet"/>
      <w:lvlText w:val=""/>
      <w:lvlJc w:val="left"/>
      <w:pPr>
        <w:ind w:left="1571" w:hanging="360"/>
      </w:pPr>
      <w:rPr>
        <w:rFonts w:ascii="Symbol" w:hAnsi="Symbol" w:hint="default"/>
      </w:rPr>
    </w:lvl>
    <w:lvl w:ilvl="1" w:tplc="C8503A54">
      <w:numFmt w:val="bullet"/>
      <w:lvlText w:val="•"/>
      <w:lvlJc w:val="left"/>
      <w:pPr>
        <w:ind w:left="2639" w:hanging="708"/>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DA74CC8"/>
    <w:multiLevelType w:val="multilevel"/>
    <w:tmpl w:val="93F23D14"/>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61727A"/>
    <w:multiLevelType w:val="hybridMultilevel"/>
    <w:tmpl w:val="55B0D628"/>
    <w:lvl w:ilvl="0" w:tplc="0419000F">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AC3F34"/>
    <w:multiLevelType w:val="multilevel"/>
    <w:tmpl w:val="216C7898"/>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8" w15:restartNumberingAfterBreak="0">
    <w:nsid w:val="589764CC"/>
    <w:multiLevelType w:val="multilevel"/>
    <w:tmpl w:val="4F10AB48"/>
    <w:lvl w:ilvl="0">
      <w:start w:val="9"/>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9" w15:restartNumberingAfterBreak="0">
    <w:nsid w:val="58E471CD"/>
    <w:multiLevelType w:val="hybridMultilevel"/>
    <w:tmpl w:val="A0626136"/>
    <w:lvl w:ilvl="0" w:tplc="0130C680">
      <w:start w:val="1"/>
      <w:numFmt w:val="bullet"/>
      <w:lvlText w:val=""/>
      <w:lvlJc w:val="left"/>
      <w:pPr>
        <w:tabs>
          <w:tab w:val="num" w:pos="720"/>
        </w:tabs>
        <w:ind w:left="720" w:hanging="360"/>
      </w:pPr>
      <w:rPr>
        <w:rFonts w:ascii="Symbol" w:hAnsi="Symbol" w:hint="default"/>
        <w:color w:val="4472C4" w:themeColor="accent1"/>
      </w:rPr>
    </w:lvl>
    <w:lvl w:ilvl="1" w:tplc="5F96992C" w:tentative="1">
      <w:start w:val="1"/>
      <w:numFmt w:val="bullet"/>
      <w:lvlText w:val="•"/>
      <w:lvlJc w:val="left"/>
      <w:pPr>
        <w:tabs>
          <w:tab w:val="num" w:pos="1440"/>
        </w:tabs>
        <w:ind w:left="1440" w:hanging="360"/>
      </w:pPr>
      <w:rPr>
        <w:rFonts w:ascii="Arial" w:hAnsi="Arial" w:hint="default"/>
      </w:rPr>
    </w:lvl>
    <w:lvl w:ilvl="2" w:tplc="CA0A8392" w:tentative="1">
      <w:start w:val="1"/>
      <w:numFmt w:val="bullet"/>
      <w:lvlText w:val="•"/>
      <w:lvlJc w:val="left"/>
      <w:pPr>
        <w:tabs>
          <w:tab w:val="num" w:pos="2160"/>
        </w:tabs>
        <w:ind w:left="2160" w:hanging="360"/>
      </w:pPr>
      <w:rPr>
        <w:rFonts w:ascii="Arial" w:hAnsi="Arial" w:hint="default"/>
      </w:rPr>
    </w:lvl>
    <w:lvl w:ilvl="3" w:tplc="0608E198" w:tentative="1">
      <w:start w:val="1"/>
      <w:numFmt w:val="bullet"/>
      <w:lvlText w:val="•"/>
      <w:lvlJc w:val="left"/>
      <w:pPr>
        <w:tabs>
          <w:tab w:val="num" w:pos="2880"/>
        </w:tabs>
        <w:ind w:left="2880" w:hanging="360"/>
      </w:pPr>
      <w:rPr>
        <w:rFonts w:ascii="Arial" w:hAnsi="Arial" w:hint="default"/>
      </w:rPr>
    </w:lvl>
    <w:lvl w:ilvl="4" w:tplc="22DC9620" w:tentative="1">
      <w:start w:val="1"/>
      <w:numFmt w:val="bullet"/>
      <w:lvlText w:val="•"/>
      <w:lvlJc w:val="left"/>
      <w:pPr>
        <w:tabs>
          <w:tab w:val="num" w:pos="3600"/>
        </w:tabs>
        <w:ind w:left="3600" w:hanging="360"/>
      </w:pPr>
      <w:rPr>
        <w:rFonts w:ascii="Arial" w:hAnsi="Arial" w:hint="default"/>
      </w:rPr>
    </w:lvl>
    <w:lvl w:ilvl="5" w:tplc="F04A0F70" w:tentative="1">
      <w:start w:val="1"/>
      <w:numFmt w:val="bullet"/>
      <w:lvlText w:val="•"/>
      <w:lvlJc w:val="left"/>
      <w:pPr>
        <w:tabs>
          <w:tab w:val="num" w:pos="4320"/>
        </w:tabs>
        <w:ind w:left="4320" w:hanging="360"/>
      </w:pPr>
      <w:rPr>
        <w:rFonts w:ascii="Arial" w:hAnsi="Arial" w:hint="default"/>
      </w:rPr>
    </w:lvl>
    <w:lvl w:ilvl="6" w:tplc="C28C0DCA" w:tentative="1">
      <w:start w:val="1"/>
      <w:numFmt w:val="bullet"/>
      <w:lvlText w:val="•"/>
      <w:lvlJc w:val="left"/>
      <w:pPr>
        <w:tabs>
          <w:tab w:val="num" w:pos="5040"/>
        </w:tabs>
        <w:ind w:left="5040" w:hanging="360"/>
      </w:pPr>
      <w:rPr>
        <w:rFonts w:ascii="Arial" w:hAnsi="Arial" w:hint="default"/>
      </w:rPr>
    </w:lvl>
    <w:lvl w:ilvl="7" w:tplc="49AA5520" w:tentative="1">
      <w:start w:val="1"/>
      <w:numFmt w:val="bullet"/>
      <w:lvlText w:val="•"/>
      <w:lvlJc w:val="left"/>
      <w:pPr>
        <w:tabs>
          <w:tab w:val="num" w:pos="5760"/>
        </w:tabs>
        <w:ind w:left="5760" w:hanging="360"/>
      </w:pPr>
      <w:rPr>
        <w:rFonts w:ascii="Arial" w:hAnsi="Arial" w:hint="default"/>
      </w:rPr>
    </w:lvl>
    <w:lvl w:ilvl="8" w:tplc="2CA882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AA241C"/>
    <w:multiLevelType w:val="multilevel"/>
    <w:tmpl w:val="07B6201E"/>
    <w:lvl w:ilvl="0">
      <w:start w:val="8"/>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1" w15:restartNumberingAfterBreak="0">
    <w:nsid w:val="5F3E0AD1"/>
    <w:multiLevelType w:val="multilevel"/>
    <w:tmpl w:val="523AF34A"/>
    <w:lvl w:ilvl="0">
      <w:start w:val="1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FD299B"/>
    <w:multiLevelType w:val="hybridMultilevel"/>
    <w:tmpl w:val="BBE6D7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1082FCD"/>
    <w:multiLevelType w:val="multilevel"/>
    <w:tmpl w:val="17CA0FE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4D5DD3"/>
    <w:multiLevelType w:val="multilevel"/>
    <w:tmpl w:val="AB5C7862"/>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6C0FE8"/>
    <w:multiLevelType w:val="hybridMultilevel"/>
    <w:tmpl w:val="E9169A4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7DA6BF4"/>
    <w:multiLevelType w:val="multilevel"/>
    <w:tmpl w:val="D4F8CA74"/>
    <w:lvl w:ilvl="0">
      <w:start w:val="7"/>
      <w:numFmt w:val="decimal"/>
      <w:lvlText w:val="%1."/>
      <w:lvlJc w:val="left"/>
      <w:pPr>
        <w:ind w:left="420" w:hanging="420"/>
      </w:pPr>
      <w:rPr>
        <w:rFonts w:hint="default"/>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7" w15:restartNumberingAfterBreak="0">
    <w:nsid w:val="67DB02E9"/>
    <w:multiLevelType w:val="hybridMultilevel"/>
    <w:tmpl w:val="B43856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DFE0A02"/>
    <w:multiLevelType w:val="multilevel"/>
    <w:tmpl w:val="EE246BB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E2832CF"/>
    <w:multiLevelType w:val="hybridMultilevel"/>
    <w:tmpl w:val="CDAE39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07E604B"/>
    <w:multiLevelType w:val="multilevel"/>
    <w:tmpl w:val="08B8B55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116F7B"/>
    <w:multiLevelType w:val="multilevel"/>
    <w:tmpl w:val="24CE57CA"/>
    <w:lvl w:ilvl="0">
      <w:start w:val="1"/>
      <w:numFmt w:val="decimal"/>
      <w:lvlText w:val="%1-"/>
      <w:lvlJc w:val="left"/>
      <w:pPr>
        <w:ind w:left="440" w:hanging="4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5A57BBE"/>
    <w:multiLevelType w:val="hybridMultilevel"/>
    <w:tmpl w:val="6B449D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E8069A"/>
    <w:multiLevelType w:val="hybridMultilevel"/>
    <w:tmpl w:val="BC02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107969"/>
    <w:multiLevelType w:val="hybridMultilevel"/>
    <w:tmpl w:val="6C86ABFC"/>
    <w:lvl w:ilvl="0" w:tplc="8BD840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B74E6A"/>
    <w:multiLevelType w:val="multilevel"/>
    <w:tmpl w:val="C6125698"/>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29"/>
  </w:num>
  <w:num w:numId="2">
    <w:abstractNumId w:val="19"/>
  </w:num>
  <w:num w:numId="3">
    <w:abstractNumId w:val="17"/>
  </w:num>
  <w:num w:numId="4">
    <w:abstractNumId w:val="44"/>
  </w:num>
  <w:num w:numId="5">
    <w:abstractNumId w:val="26"/>
  </w:num>
  <w:num w:numId="6">
    <w:abstractNumId w:val="42"/>
  </w:num>
  <w:num w:numId="7">
    <w:abstractNumId w:val="14"/>
  </w:num>
  <w:num w:numId="8">
    <w:abstractNumId w:val="24"/>
  </w:num>
  <w:num w:numId="9">
    <w:abstractNumId w:val="43"/>
  </w:num>
  <w:num w:numId="10">
    <w:abstractNumId w:val="37"/>
  </w:num>
  <w:num w:numId="11">
    <w:abstractNumId w:val="2"/>
  </w:num>
  <w:num w:numId="12">
    <w:abstractNumId w:val="15"/>
  </w:num>
  <w:num w:numId="13">
    <w:abstractNumId w:val="35"/>
  </w:num>
  <w:num w:numId="14">
    <w:abstractNumId w:val="20"/>
  </w:num>
  <w:num w:numId="15">
    <w:abstractNumId w:val="8"/>
  </w:num>
  <w:num w:numId="16">
    <w:abstractNumId w:val="21"/>
  </w:num>
  <w:num w:numId="17">
    <w:abstractNumId w:val="4"/>
  </w:num>
  <w:num w:numId="18">
    <w:abstractNumId w:val="39"/>
  </w:num>
  <w:num w:numId="19">
    <w:abstractNumId w:val="32"/>
  </w:num>
  <w:num w:numId="20">
    <w:abstractNumId w:val="41"/>
  </w:num>
  <w:num w:numId="21">
    <w:abstractNumId w:val="9"/>
  </w:num>
  <w:num w:numId="22">
    <w:abstractNumId w:val="3"/>
  </w:num>
  <w:num w:numId="23">
    <w:abstractNumId w:val="38"/>
  </w:num>
  <w:num w:numId="24">
    <w:abstractNumId w:val="33"/>
  </w:num>
  <w:num w:numId="25">
    <w:abstractNumId w:val="40"/>
  </w:num>
  <w:num w:numId="26">
    <w:abstractNumId w:val="13"/>
  </w:num>
  <w:num w:numId="27">
    <w:abstractNumId w:val="45"/>
  </w:num>
  <w:num w:numId="28">
    <w:abstractNumId w:val="25"/>
  </w:num>
  <w:num w:numId="29">
    <w:abstractNumId w:val="11"/>
  </w:num>
  <w:num w:numId="30">
    <w:abstractNumId w:val="22"/>
  </w:num>
  <w:num w:numId="31">
    <w:abstractNumId w:val="36"/>
  </w:num>
  <w:num w:numId="32">
    <w:abstractNumId w:val="23"/>
  </w:num>
  <w:num w:numId="33">
    <w:abstractNumId w:val="27"/>
  </w:num>
  <w:num w:numId="34">
    <w:abstractNumId w:val="5"/>
  </w:num>
  <w:num w:numId="35">
    <w:abstractNumId w:val="10"/>
  </w:num>
  <w:num w:numId="36">
    <w:abstractNumId w:val="34"/>
  </w:num>
  <w:num w:numId="37">
    <w:abstractNumId w:val="7"/>
  </w:num>
  <w:num w:numId="38">
    <w:abstractNumId w:val="0"/>
  </w:num>
  <w:num w:numId="39">
    <w:abstractNumId w:val="6"/>
  </w:num>
  <w:num w:numId="40">
    <w:abstractNumId w:val="1"/>
  </w:num>
  <w:num w:numId="41">
    <w:abstractNumId w:val="16"/>
  </w:num>
  <w:num w:numId="42">
    <w:abstractNumId w:val="30"/>
  </w:num>
  <w:num w:numId="43">
    <w:abstractNumId w:val="28"/>
  </w:num>
  <w:num w:numId="44">
    <w:abstractNumId w:val="18"/>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E"/>
    <w:rsid w:val="000044EF"/>
    <w:rsid w:val="00033E30"/>
    <w:rsid w:val="00040D64"/>
    <w:rsid w:val="0004650F"/>
    <w:rsid w:val="0005654A"/>
    <w:rsid w:val="000604D2"/>
    <w:rsid w:val="00063AF3"/>
    <w:rsid w:val="000647AF"/>
    <w:rsid w:val="00094451"/>
    <w:rsid w:val="000A0BC5"/>
    <w:rsid w:val="000A65CE"/>
    <w:rsid w:val="000C0E56"/>
    <w:rsid w:val="000C134C"/>
    <w:rsid w:val="000D42B0"/>
    <w:rsid w:val="000F6BC5"/>
    <w:rsid w:val="001068B7"/>
    <w:rsid w:val="00117D77"/>
    <w:rsid w:val="0015550F"/>
    <w:rsid w:val="001808A4"/>
    <w:rsid w:val="00196722"/>
    <w:rsid w:val="001A3023"/>
    <w:rsid w:val="001C3226"/>
    <w:rsid w:val="001C7F9C"/>
    <w:rsid w:val="001D2733"/>
    <w:rsid w:val="001F203C"/>
    <w:rsid w:val="001F662F"/>
    <w:rsid w:val="00221471"/>
    <w:rsid w:val="00224332"/>
    <w:rsid w:val="002258D2"/>
    <w:rsid w:val="00240B17"/>
    <w:rsid w:val="002A0913"/>
    <w:rsid w:val="002C05BA"/>
    <w:rsid w:val="002D327E"/>
    <w:rsid w:val="002F2FCA"/>
    <w:rsid w:val="002F66B8"/>
    <w:rsid w:val="00320BF6"/>
    <w:rsid w:val="003244D6"/>
    <w:rsid w:val="003741BA"/>
    <w:rsid w:val="00394ED6"/>
    <w:rsid w:val="003A3C42"/>
    <w:rsid w:val="003D6794"/>
    <w:rsid w:val="0040102D"/>
    <w:rsid w:val="00401E93"/>
    <w:rsid w:val="00442CD5"/>
    <w:rsid w:val="00443AD5"/>
    <w:rsid w:val="004757E5"/>
    <w:rsid w:val="00493D3C"/>
    <w:rsid w:val="004A7F52"/>
    <w:rsid w:val="004E3501"/>
    <w:rsid w:val="004E6FC3"/>
    <w:rsid w:val="005220FD"/>
    <w:rsid w:val="005305C5"/>
    <w:rsid w:val="005339B1"/>
    <w:rsid w:val="00540ABD"/>
    <w:rsid w:val="005663BF"/>
    <w:rsid w:val="00581FDC"/>
    <w:rsid w:val="00583130"/>
    <w:rsid w:val="00592192"/>
    <w:rsid w:val="005A726E"/>
    <w:rsid w:val="005C0D5B"/>
    <w:rsid w:val="005C4809"/>
    <w:rsid w:val="005C4A0B"/>
    <w:rsid w:val="005E67F1"/>
    <w:rsid w:val="00601D49"/>
    <w:rsid w:val="00636371"/>
    <w:rsid w:val="00657F63"/>
    <w:rsid w:val="00681642"/>
    <w:rsid w:val="006C21B0"/>
    <w:rsid w:val="006E7EE4"/>
    <w:rsid w:val="006F3A27"/>
    <w:rsid w:val="00706816"/>
    <w:rsid w:val="00710021"/>
    <w:rsid w:val="00721F24"/>
    <w:rsid w:val="007222CE"/>
    <w:rsid w:val="0073167F"/>
    <w:rsid w:val="00735E41"/>
    <w:rsid w:val="007876C2"/>
    <w:rsid w:val="007B7BD7"/>
    <w:rsid w:val="007C34DC"/>
    <w:rsid w:val="007C4088"/>
    <w:rsid w:val="007E2A84"/>
    <w:rsid w:val="00830A8B"/>
    <w:rsid w:val="0083159C"/>
    <w:rsid w:val="00853EBB"/>
    <w:rsid w:val="008561E7"/>
    <w:rsid w:val="008857B8"/>
    <w:rsid w:val="008B7DED"/>
    <w:rsid w:val="008C4935"/>
    <w:rsid w:val="008D3F1D"/>
    <w:rsid w:val="008E1485"/>
    <w:rsid w:val="008E3FA4"/>
    <w:rsid w:val="00931546"/>
    <w:rsid w:val="009500F6"/>
    <w:rsid w:val="009C3C1B"/>
    <w:rsid w:val="009E7C7F"/>
    <w:rsid w:val="00A073BF"/>
    <w:rsid w:val="00A16AA8"/>
    <w:rsid w:val="00A57305"/>
    <w:rsid w:val="00A81083"/>
    <w:rsid w:val="00A8357D"/>
    <w:rsid w:val="00AB4B91"/>
    <w:rsid w:val="00AD0BEE"/>
    <w:rsid w:val="00AD21FE"/>
    <w:rsid w:val="00B05F27"/>
    <w:rsid w:val="00B530D3"/>
    <w:rsid w:val="00B639F0"/>
    <w:rsid w:val="00B71952"/>
    <w:rsid w:val="00B74A98"/>
    <w:rsid w:val="00B75A2C"/>
    <w:rsid w:val="00B8356A"/>
    <w:rsid w:val="00B976FB"/>
    <w:rsid w:val="00BB479B"/>
    <w:rsid w:val="00C23BDF"/>
    <w:rsid w:val="00C315C5"/>
    <w:rsid w:val="00C5304D"/>
    <w:rsid w:val="00C642FC"/>
    <w:rsid w:val="00C86838"/>
    <w:rsid w:val="00C961BF"/>
    <w:rsid w:val="00CC144D"/>
    <w:rsid w:val="00CE0DC8"/>
    <w:rsid w:val="00CF6C72"/>
    <w:rsid w:val="00D029AB"/>
    <w:rsid w:val="00D07659"/>
    <w:rsid w:val="00D20F87"/>
    <w:rsid w:val="00D3420D"/>
    <w:rsid w:val="00D41A34"/>
    <w:rsid w:val="00D42997"/>
    <w:rsid w:val="00D72817"/>
    <w:rsid w:val="00D72BB0"/>
    <w:rsid w:val="00D816B4"/>
    <w:rsid w:val="00D93E5F"/>
    <w:rsid w:val="00DB1F56"/>
    <w:rsid w:val="00E04F8F"/>
    <w:rsid w:val="00E22129"/>
    <w:rsid w:val="00E73D62"/>
    <w:rsid w:val="00E9629C"/>
    <w:rsid w:val="00EA6E4A"/>
    <w:rsid w:val="00EA7236"/>
    <w:rsid w:val="00F179D3"/>
    <w:rsid w:val="00F93627"/>
    <w:rsid w:val="00FA4AD6"/>
    <w:rsid w:val="00FD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05EE"/>
  <w15:chartTrackingRefBased/>
  <w15:docId w15:val="{100887D2-080B-4378-B710-9FBA20BC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30"/>
    <w:pPr>
      <w:spacing w:line="256" w:lineRule="auto"/>
    </w:pPr>
  </w:style>
  <w:style w:type="paragraph" w:styleId="2">
    <w:name w:val="heading 2"/>
    <w:basedOn w:val="a"/>
    <w:next w:val="a"/>
    <w:link w:val="20"/>
    <w:uiPriority w:val="9"/>
    <w:unhideWhenUsed/>
    <w:qFormat/>
    <w:rsid w:val="00033E30"/>
    <w:pPr>
      <w:keepNext/>
      <w:keepLines/>
      <w:spacing w:before="40" w:after="0" w:line="240" w:lineRule="auto"/>
      <w:outlineLvl w:val="1"/>
    </w:pPr>
    <w:rPr>
      <w:rFonts w:ascii="Times New Roman" w:eastAsiaTheme="majorEastAsia" w:hAnsi="Times New Roman" w:cstheme="majorBidi"/>
      <w:b/>
      <w:color w:val="2F5496" w:themeColor="accent1" w:themeShade="BF"/>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033E30"/>
    <w:pPr>
      <w:spacing w:before="320" w:after="0" w:line="320" w:lineRule="atLeast"/>
      <w:jc w:val="both"/>
    </w:pPr>
    <w:rPr>
      <w:rFonts w:ascii="Times New Roman" w:eastAsia="Times New Roman" w:hAnsi="Times New Roman" w:cs="Times New Roman"/>
      <w:sz w:val="23"/>
      <w:szCs w:val="20"/>
      <w:lang w:val="en-GB" w:eastAsia="en-GB"/>
    </w:rPr>
  </w:style>
  <w:style w:type="character" w:customStyle="1" w:styleId="a4">
    <w:name w:val="Основной текст Знак"/>
    <w:basedOn w:val="a0"/>
    <w:link w:val="a3"/>
    <w:semiHidden/>
    <w:rsid w:val="00033E30"/>
    <w:rPr>
      <w:rFonts w:ascii="Times New Roman" w:eastAsia="Times New Roman" w:hAnsi="Times New Roman" w:cs="Times New Roman"/>
      <w:sz w:val="23"/>
      <w:szCs w:val="20"/>
      <w:lang w:val="en-GB" w:eastAsia="en-GB"/>
    </w:rPr>
  </w:style>
  <w:style w:type="character" w:customStyle="1" w:styleId="20">
    <w:name w:val="Заголовок 2 Знак"/>
    <w:basedOn w:val="a0"/>
    <w:link w:val="2"/>
    <w:uiPriority w:val="9"/>
    <w:rsid w:val="00033E30"/>
    <w:rPr>
      <w:rFonts w:ascii="Times New Roman" w:eastAsiaTheme="majorEastAsia" w:hAnsi="Times New Roman" w:cstheme="majorBidi"/>
      <w:b/>
      <w:color w:val="2F5496" w:themeColor="accent1" w:themeShade="BF"/>
      <w:sz w:val="28"/>
      <w:szCs w:val="26"/>
      <w:lang w:eastAsia="ru-RU"/>
    </w:rPr>
  </w:style>
  <w:style w:type="paragraph" w:styleId="a5">
    <w:name w:val="List Paragraph"/>
    <w:basedOn w:val="a"/>
    <w:uiPriority w:val="34"/>
    <w:qFormat/>
    <w:rsid w:val="00033E30"/>
    <w:pPr>
      <w:spacing w:after="0" w:line="240" w:lineRule="auto"/>
      <w:ind w:left="720"/>
      <w:contextualSpacing/>
    </w:pPr>
    <w:rPr>
      <w:rFonts w:ascii="Calibri" w:eastAsia="Calibri" w:hAnsi="Calibri" w:cs="Arial"/>
      <w:sz w:val="20"/>
      <w:szCs w:val="20"/>
      <w:lang w:eastAsia="ru-RU"/>
    </w:rPr>
  </w:style>
  <w:style w:type="paragraph" w:styleId="21">
    <w:name w:val="toc 2"/>
    <w:basedOn w:val="a"/>
    <w:next w:val="a"/>
    <w:autoRedefine/>
    <w:uiPriority w:val="39"/>
    <w:unhideWhenUsed/>
    <w:rsid w:val="00033E30"/>
    <w:pPr>
      <w:tabs>
        <w:tab w:val="left" w:pos="880"/>
        <w:tab w:val="right" w:leader="dot" w:pos="9627"/>
      </w:tabs>
      <w:spacing w:after="100" w:line="240" w:lineRule="auto"/>
      <w:ind w:left="200"/>
    </w:pPr>
    <w:rPr>
      <w:rFonts w:ascii="Times New Roman" w:eastAsia="Calibri" w:hAnsi="Times New Roman" w:cs="Times New Roman"/>
      <w:noProof/>
      <w:sz w:val="28"/>
      <w:szCs w:val="28"/>
      <w:lang w:eastAsia="ru-RU"/>
    </w:rPr>
  </w:style>
  <w:style w:type="paragraph" w:styleId="1">
    <w:name w:val="toc 1"/>
    <w:basedOn w:val="a"/>
    <w:next w:val="a"/>
    <w:autoRedefine/>
    <w:uiPriority w:val="39"/>
    <w:unhideWhenUsed/>
    <w:rsid w:val="00033E30"/>
    <w:pPr>
      <w:tabs>
        <w:tab w:val="left" w:pos="440"/>
        <w:tab w:val="right" w:leader="dot" w:pos="9639"/>
      </w:tabs>
      <w:spacing w:after="100" w:line="240" w:lineRule="auto"/>
    </w:pPr>
    <w:rPr>
      <w:rFonts w:ascii="Times New Roman" w:eastAsia="Calibri" w:hAnsi="Times New Roman" w:cs="Times New Roman"/>
      <w:b/>
      <w:noProof/>
      <w:color w:val="1F3864" w:themeColor="accent1" w:themeShade="80"/>
      <w:sz w:val="28"/>
      <w:szCs w:val="28"/>
      <w:lang w:eastAsia="ru-RU"/>
    </w:rPr>
  </w:style>
  <w:style w:type="character" w:styleId="a6">
    <w:name w:val="Hyperlink"/>
    <w:basedOn w:val="a0"/>
    <w:uiPriority w:val="99"/>
    <w:unhideWhenUsed/>
    <w:rsid w:val="00033E30"/>
    <w:rPr>
      <w:color w:val="0563C1" w:themeColor="hyperlink"/>
      <w:u w:val="single"/>
    </w:rPr>
  </w:style>
  <w:style w:type="paragraph" w:styleId="a7">
    <w:name w:val="header"/>
    <w:basedOn w:val="a"/>
    <w:link w:val="a8"/>
    <w:uiPriority w:val="99"/>
    <w:unhideWhenUsed/>
    <w:rsid w:val="00033E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3E30"/>
  </w:style>
  <w:style w:type="paragraph" w:styleId="a9">
    <w:name w:val="footer"/>
    <w:basedOn w:val="a"/>
    <w:link w:val="aa"/>
    <w:uiPriority w:val="99"/>
    <w:unhideWhenUsed/>
    <w:rsid w:val="00033E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3E30"/>
  </w:style>
  <w:style w:type="table" w:styleId="ab">
    <w:name w:val="Table Grid"/>
    <w:basedOn w:val="a1"/>
    <w:uiPriority w:val="39"/>
    <w:rsid w:val="001C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1C7F9C"/>
    <w:pPr>
      <w:widowControl w:val="0"/>
      <w:autoSpaceDE w:val="0"/>
      <w:autoSpaceDN w:val="0"/>
      <w:adjustRightInd w:val="0"/>
      <w:spacing w:after="0" w:line="322" w:lineRule="exact"/>
      <w:ind w:firstLine="569"/>
      <w:jc w:val="both"/>
    </w:pPr>
    <w:rPr>
      <w:rFonts w:ascii="Times New Roman" w:eastAsia="Times New Roman" w:hAnsi="Times New Roman" w:cs="Times New Roman"/>
      <w:sz w:val="24"/>
      <w:szCs w:val="24"/>
      <w:lang w:eastAsia="ru-RU"/>
    </w:rPr>
  </w:style>
  <w:style w:type="character" w:customStyle="1" w:styleId="FontStyle92">
    <w:name w:val="Font Style92"/>
    <w:uiPriority w:val="99"/>
    <w:rsid w:val="001C7F9C"/>
    <w:rPr>
      <w:rFonts w:ascii="Times New Roman" w:hAnsi="Times New Roman" w:cs="Times New Roman"/>
      <w:color w:val="000000"/>
      <w:sz w:val="24"/>
      <w:szCs w:val="24"/>
    </w:rPr>
  </w:style>
  <w:style w:type="character" w:styleId="ac">
    <w:name w:val="annotation reference"/>
    <w:basedOn w:val="a0"/>
    <w:uiPriority w:val="99"/>
    <w:semiHidden/>
    <w:unhideWhenUsed/>
    <w:rsid w:val="00D72BB0"/>
    <w:rPr>
      <w:sz w:val="16"/>
      <w:szCs w:val="16"/>
    </w:rPr>
  </w:style>
  <w:style w:type="paragraph" w:styleId="ad">
    <w:name w:val="annotation text"/>
    <w:basedOn w:val="a"/>
    <w:link w:val="ae"/>
    <w:uiPriority w:val="99"/>
    <w:semiHidden/>
    <w:unhideWhenUsed/>
    <w:rsid w:val="00D72BB0"/>
    <w:pPr>
      <w:spacing w:line="240" w:lineRule="auto"/>
    </w:pPr>
    <w:rPr>
      <w:sz w:val="20"/>
      <w:szCs w:val="20"/>
    </w:rPr>
  </w:style>
  <w:style w:type="character" w:customStyle="1" w:styleId="ae">
    <w:name w:val="Текст примечания Знак"/>
    <w:basedOn w:val="a0"/>
    <w:link w:val="ad"/>
    <w:uiPriority w:val="99"/>
    <w:semiHidden/>
    <w:rsid w:val="00D72BB0"/>
    <w:rPr>
      <w:sz w:val="20"/>
      <w:szCs w:val="20"/>
    </w:rPr>
  </w:style>
  <w:style w:type="paragraph" w:styleId="af">
    <w:name w:val="annotation subject"/>
    <w:basedOn w:val="ad"/>
    <w:next w:val="ad"/>
    <w:link w:val="af0"/>
    <w:uiPriority w:val="99"/>
    <w:semiHidden/>
    <w:unhideWhenUsed/>
    <w:rsid w:val="00D72BB0"/>
    <w:rPr>
      <w:b/>
      <w:bCs/>
    </w:rPr>
  </w:style>
  <w:style w:type="character" w:customStyle="1" w:styleId="af0">
    <w:name w:val="Тема примечания Знак"/>
    <w:basedOn w:val="ae"/>
    <w:link w:val="af"/>
    <w:uiPriority w:val="99"/>
    <w:semiHidden/>
    <w:rsid w:val="00D72BB0"/>
    <w:rPr>
      <w:b/>
      <w:bCs/>
      <w:sz w:val="20"/>
      <w:szCs w:val="20"/>
    </w:rPr>
  </w:style>
  <w:style w:type="paragraph" w:styleId="af1">
    <w:name w:val="Revision"/>
    <w:hidden/>
    <w:uiPriority w:val="99"/>
    <w:semiHidden/>
    <w:rsid w:val="00AD0BEE"/>
    <w:pPr>
      <w:spacing w:after="0" w:line="240" w:lineRule="auto"/>
    </w:pPr>
  </w:style>
  <w:style w:type="character" w:customStyle="1" w:styleId="UnresolvedMention">
    <w:name w:val="Unresolved Mention"/>
    <w:basedOn w:val="a0"/>
    <w:uiPriority w:val="99"/>
    <w:semiHidden/>
    <w:unhideWhenUsed/>
    <w:rsid w:val="00B7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sk-hotline.k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go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2811-7535-4D37-B29F-3C4E0F2D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5815</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Тимашев Алмас</dc:creator>
  <cp:keywords/>
  <dc:description/>
  <cp:lastModifiedBy>Есілов Еркежан Есілұлы</cp:lastModifiedBy>
  <cp:revision>2</cp:revision>
  <dcterms:created xsi:type="dcterms:W3CDTF">2024-02-20T05:43:00Z</dcterms:created>
  <dcterms:modified xsi:type="dcterms:W3CDTF">2024-02-20T05:43:00Z</dcterms:modified>
</cp:coreProperties>
</file>